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D6" w:rsidRDefault="002C33D6" w:rsidP="002C33D6">
      <w:pPr>
        <w:rPr>
          <w:kern w:val="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060"/>
        <w:gridCol w:w="5461"/>
        <w:gridCol w:w="2551"/>
      </w:tblGrid>
      <w:tr w:rsidR="002C33D6" w:rsidRPr="00A76EF3" w:rsidTr="00B1623E">
        <w:trPr>
          <w:trHeight w:val="1365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 w:rsidRPr="00A76EF3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2018</w:t>
            </w: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年湖南省新材料企业（第二批）拟换证公示名单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  号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  州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湖南红太阳光电科技有限公司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湖南科力远新能源股份有限公司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7677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长沙伟徽高科技新材料股份有限公司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7677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</w:t>
            </w:r>
            <w:bookmarkStart w:id="0" w:name="_GoBack"/>
            <w:bookmarkEnd w:id="0"/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南固特邦土木技术发展有限公司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7677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湖南省冶金材料研究院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7677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湖南柯盛新材料有限公司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7677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湖南南方搏云新材料股份有限公司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7677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湖南湘江涂料集团有限公司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7677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长沙金龙铸造实业有限公司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7677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湖南伟邦汽车涂料有限公司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7677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湖南长步道光学科技有限公司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7677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湖南中野高科技特种材料有限公司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7677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湖南富栊新材料股份有限公司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浏阳市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湖南神宇新材料有限公司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9B3E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湖南长高新材料股份有限公司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9B3E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湖南海纳新材料有限公司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9B3E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湖南红宇耐磨新材料股份有限公司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9B3E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湖南顺泰钨业股份有限公司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D6" w:rsidRDefault="002C33D6" w:rsidP="00B1623E">
            <w:pPr>
              <w:jc w:val="center"/>
            </w:pPr>
            <w:r w:rsidRPr="009B3E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炎陵县今成钽铌有限公司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株洲高力新材料有限公司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株洲美特优硬质合金有限公司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湖南升华科技有限公司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株洲时代橡塑元件开发有限责任公司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株洲时代新材料科技股份有限公司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株洲金韦硬质合金有限公司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湖南利德电子浆料股份有限公司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株洲宏信科技发展有限公司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湖南嘉盛电陶新材料股份有限公司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常德市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湖南省汉寿县涂料化学有限公司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常德市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湖南先淘不锈钢卫浴有限公司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常德市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郴州丰越环保科技有限公司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郴州市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资兴市光轩环保玻璃有限公司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郴州市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邵东县古奇洞玫瑰开发有限公司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湖南仁海科技材料发展有限公司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湖南力神新材料科技有限公司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湘潭市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湖南安雅达建材科技有限公司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益阳市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益阳纵横电缆有限公司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益阳市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湖南瑞亚高科集团有限公司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益阳市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岳阳汇源建材有限公司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湖南飘峰电气股份有限公司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汨罗市华先碳素有限公司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汨罗市鑫祥碳素制品有限公司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岳阳东方雨虹防水技术有限责任公司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湖南嘉盛德材料科技股份有限公司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娄底市安地亚斯电子陶瓷有限公司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娄底市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湖南天益高技术材料制造有限公司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娄底市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衡山县佳诚新材料有限公司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湖南金裕化工有限公司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675C29" w:rsidRDefault="002C33D6" w:rsidP="00B1623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675C2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湖南金化科技集团有限公司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衡阳市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675C29" w:rsidRDefault="002C33D6" w:rsidP="00B1623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675C2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衡阳市金则利特种合金股份有限公司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675C29" w:rsidRDefault="002C33D6" w:rsidP="00B1623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675C2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湖南乐福地医药包材科技有限公司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675C29" w:rsidRDefault="002C33D6" w:rsidP="00B1623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675C2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耒阳市焱鑫有色金属有限公司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衡阳市</w:t>
            </w:r>
          </w:p>
        </w:tc>
      </w:tr>
      <w:tr w:rsidR="002C33D6" w:rsidRPr="00A76EF3" w:rsidTr="00B1623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675C29" w:rsidRDefault="002C33D6" w:rsidP="00B1623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675C2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张家界永兴玻璃有限公司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D6" w:rsidRPr="00A76EF3" w:rsidRDefault="002C33D6" w:rsidP="00B162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76E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张家界</w:t>
            </w:r>
          </w:p>
        </w:tc>
      </w:tr>
    </w:tbl>
    <w:p w:rsidR="002C33D6" w:rsidRDefault="002C33D6" w:rsidP="002C33D6"/>
    <w:p w:rsidR="00736F55" w:rsidRDefault="00736F55"/>
    <w:sectPr w:rsidR="00736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D6"/>
    <w:rsid w:val="002C33D6"/>
    <w:rsid w:val="0073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0B58"/>
  <w15:chartTrackingRefBased/>
  <w15:docId w15:val="{95EB13B1-3A89-44F2-A8E5-9955EDBA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康文娟 192.168.0.17</dc:creator>
  <cp:keywords/>
  <dc:description/>
  <cp:lastModifiedBy>康文娟 192.168.0.17</cp:lastModifiedBy>
  <cp:revision>1</cp:revision>
  <dcterms:created xsi:type="dcterms:W3CDTF">2018-06-28T02:10:00Z</dcterms:created>
  <dcterms:modified xsi:type="dcterms:W3CDTF">2018-06-28T02:11:00Z</dcterms:modified>
</cp:coreProperties>
</file>