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hint="eastAsia" w:eastAsia="仿宋_GB2312"/>
          <w:sz w:val="32"/>
          <w:szCs w:val="32"/>
        </w:rPr>
      </w:pPr>
      <w:r>
        <w:rPr>
          <w:rFonts w:hint="eastAsia" w:eastAsia="仿宋_GB2312"/>
          <w:sz w:val="32"/>
          <w:szCs w:val="32"/>
        </w:rPr>
        <w:t>附件1-6</w:t>
      </w:r>
    </w:p>
    <w:p>
      <w:pPr>
        <w:spacing w:line="600" w:lineRule="exact"/>
        <w:rPr>
          <w:rFonts w:hint="eastAsia" w:eastAsia="方正仿宋简体"/>
          <w:bCs/>
          <w:color w:val="000000"/>
          <w:sz w:val="32"/>
          <w:szCs w:val="32"/>
        </w:rPr>
      </w:pPr>
    </w:p>
    <w:p>
      <w:pPr>
        <w:spacing w:line="600" w:lineRule="exact"/>
        <w:jc w:val="center"/>
        <w:rPr>
          <w:rFonts w:eastAsia="方正仿宋简体"/>
          <w:b/>
          <w:bCs/>
          <w:sz w:val="44"/>
        </w:rPr>
      </w:pPr>
    </w:p>
    <w:p>
      <w:pPr>
        <w:spacing w:line="600" w:lineRule="exact"/>
        <w:jc w:val="center"/>
        <w:rPr>
          <w:rFonts w:eastAsia="方正仿宋简体"/>
          <w:b/>
          <w:bCs/>
          <w:sz w:val="44"/>
        </w:rPr>
      </w:pPr>
    </w:p>
    <w:p>
      <w:pPr>
        <w:spacing w:line="600" w:lineRule="exact"/>
        <w:jc w:val="center"/>
        <w:rPr>
          <w:rFonts w:eastAsia="方正仿宋简体"/>
          <w:b/>
          <w:bCs/>
          <w:sz w:val="44"/>
        </w:rPr>
      </w:pPr>
    </w:p>
    <w:p>
      <w:pPr>
        <w:spacing w:line="600" w:lineRule="exact"/>
        <w:jc w:val="center"/>
        <w:rPr>
          <w:rFonts w:eastAsia="方正小标宋简体"/>
          <w:bCs/>
          <w:sz w:val="44"/>
        </w:rPr>
      </w:pPr>
    </w:p>
    <w:p>
      <w:pPr>
        <w:spacing w:line="360" w:lineRule="auto"/>
        <w:jc w:val="center"/>
        <w:rPr>
          <w:rFonts w:hint="eastAsia" w:eastAsia="黑体"/>
          <w:bCs/>
          <w:sz w:val="44"/>
        </w:rPr>
      </w:pPr>
      <w:r>
        <w:rPr>
          <w:rFonts w:hAnsi="黑体" w:eastAsia="黑体"/>
          <w:bCs/>
          <w:sz w:val="44"/>
        </w:rPr>
        <w:t>众创空间绩效</w:t>
      </w:r>
      <w:r>
        <w:rPr>
          <w:rFonts w:hint="eastAsia" w:hAnsi="黑体" w:eastAsia="黑体"/>
          <w:bCs/>
          <w:sz w:val="44"/>
        </w:rPr>
        <w:t>评价申报表</w:t>
      </w:r>
    </w:p>
    <w:p>
      <w:pPr>
        <w:spacing w:line="360" w:lineRule="auto"/>
        <w:jc w:val="center"/>
        <w:rPr>
          <w:rFonts w:hint="eastAsia" w:eastAsia="黑体"/>
          <w:bCs/>
          <w:sz w:val="44"/>
        </w:rPr>
      </w:pPr>
      <w:r>
        <w:rPr>
          <w:rFonts w:hint="eastAsia" w:hAnsi="黑体" w:eastAsia="黑体"/>
          <w:bCs/>
          <w:sz w:val="44"/>
        </w:rPr>
        <w:t>（</w:t>
      </w:r>
      <w:r>
        <w:rPr>
          <w:rFonts w:hint="eastAsia" w:eastAsia="黑体"/>
          <w:bCs/>
          <w:sz w:val="44"/>
        </w:rPr>
        <w:t>2017</w:t>
      </w:r>
      <w:r>
        <w:rPr>
          <w:rFonts w:hint="eastAsia" w:hAnsi="黑体" w:eastAsia="黑体"/>
          <w:bCs/>
          <w:sz w:val="44"/>
        </w:rPr>
        <w:t>年度）</w:t>
      </w:r>
    </w:p>
    <w:p>
      <w:pPr>
        <w:spacing w:line="600" w:lineRule="exact"/>
        <w:jc w:val="center"/>
        <w:rPr>
          <w:rFonts w:eastAsia="黑体"/>
          <w:b/>
          <w:bCs/>
          <w:sz w:val="44"/>
        </w:rPr>
      </w:pPr>
    </w:p>
    <w:p>
      <w:pPr>
        <w:spacing w:line="600" w:lineRule="exact"/>
        <w:jc w:val="center"/>
        <w:rPr>
          <w:rFonts w:eastAsia="黑体"/>
          <w:b/>
          <w:bCs/>
          <w:sz w:val="44"/>
        </w:rPr>
      </w:pPr>
    </w:p>
    <w:p>
      <w:pPr>
        <w:spacing w:line="600" w:lineRule="exact"/>
        <w:jc w:val="center"/>
        <w:rPr>
          <w:rFonts w:eastAsia="黑体"/>
          <w:color w:val="FF0000"/>
          <w:sz w:val="32"/>
          <w:szCs w:val="32"/>
        </w:rPr>
      </w:pPr>
    </w:p>
    <w:p>
      <w:pPr>
        <w:spacing w:line="600" w:lineRule="exact"/>
        <w:rPr>
          <w:rFonts w:hint="eastAsia" w:eastAsia="黑体"/>
          <w:sz w:val="32"/>
          <w:szCs w:val="32"/>
        </w:rPr>
      </w:pPr>
      <w:r>
        <w:rPr>
          <w:rFonts w:hint="eastAsia" w:hAnsi="黑体" w:eastAsia="黑体"/>
          <w:sz w:val="32"/>
          <w:szCs w:val="32"/>
        </w:rPr>
        <w:t>众创空间名称</w:t>
      </w:r>
      <w:r>
        <w:rPr>
          <w:rFonts w:hint="eastAsia" w:eastAsia="黑体"/>
          <w:sz w:val="32"/>
          <w:szCs w:val="32"/>
        </w:rPr>
        <w:t xml:space="preserve"> </w:t>
      </w:r>
      <w:r>
        <w:rPr>
          <w:rFonts w:hint="eastAsia" w:hAnsi="黑体" w:eastAsia="黑体"/>
          <w:sz w:val="32"/>
          <w:szCs w:val="32"/>
        </w:rPr>
        <w:t>：</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pacing w:line="600" w:lineRule="exact"/>
        <w:rPr>
          <w:rFonts w:hint="eastAsia" w:eastAsia="黑体"/>
          <w:sz w:val="32"/>
          <w:szCs w:val="32"/>
        </w:rPr>
      </w:pPr>
    </w:p>
    <w:p>
      <w:pPr>
        <w:spacing w:line="600" w:lineRule="exact"/>
        <w:rPr>
          <w:rFonts w:hint="eastAsia" w:eastAsia="黑体"/>
          <w:sz w:val="32"/>
          <w:szCs w:val="32"/>
          <w:u w:val="single"/>
        </w:rPr>
      </w:pPr>
      <w:r>
        <w:rPr>
          <w:rFonts w:hAnsi="黑体" w:eastAsia="黑体"/>
          <w:sz w:val="32"/>
          <w:szCs w:val="32"/>
        </w:rPr>
        <w:t>运营主体名称（盖章）：</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pacing w:line="600" w:lineRule="exact"/>
        <w:rPr>
          <w:rFonts w:hint="eastAsia" w:eastAsia="黑体"/>
          <w:color w:val="000000"/>
          <w:sz w:val="32"/>
          <w:szCs w:val="32"/>
        </w:rPr>
      </w:pPr>
    </w:p>
    <w:p>
      <w:pPr>
        <w:spacing w:line="600" w:lineRule="exact"/>
        <w:rPr>
          <w:rFonts w:eastAsia="黑体"/>
          <w:color w:val="000000"/>
          <w:sz w:val="32"/>
          <w:szCs w:val="32"/>
        </w:rPr>
      </w:pPr>
      <w:r>
        <w:rPr>
          <w:rFonts w:hAnsi="黑体" w:eastAsia="黑体"/>
          <w:color w:val="000000"/>
          <w:sz w:val="32"/>
          <w:szCs w:val="32"/>
        </w:rPr>
        <w:t>填</w:t>
      </w:r>
      <w:r>
        <w:rPr>
          <w:rFonts w:eastAsia="黑体"/>
          <w:color w:val="000000"/>
          <w:sz w:val="32"/>
          <w:szCs w:val="32"/>
        </w:rPr>
        <w:t xml:space="preserve">  </w:t>
      </w:r>
      <w:r>
        <w:rPr>
          <w:rFonts w:hint="eastAsia" w:eastAsia="黑体"/>
          <w:color w:val="000000"/>
          <w:sz w:val="32"/>
          <w:szCs w:val="32"/>
        </w:rPr>
        <w:t xml:space="preserve"> </w:t>
      </w:r>
      <w:r>
        <w:rPr>
          <w:rFonts w:hint="eastAsia" w:hAnsi="黑体" w:eastAsia="黑体"/>
          <w:color w:val="000000"/>
          <w:sz w:val="32"/>
          <w:szCs w:val="32"/>
        </w:rPr>
        <w:t>报</w:t>
      </w:r>
      <w:r>
        <w:rPr>
          <w:rFonts w:eastAsia="黑体"/>
          <w:color w:val="000000"/>
          <w:sz w:val="32"/>
          <w:szCs w:val="32"/>
        </w:rPr>
        <w:t xml:space="preserve">   </w:t>
      </w:r>
      <w:r>
        <w:rPr>
          <w:rFonts w:hAnsi="黑体" w:eastAsia="黑体"/>
          <w:color w:val="000000"/>
          <w:sz w:val="32"/>
          <w:szCs w:val="32"/>
        </w:rPr>
        <w:t>时</w:t>
      </w:r>
      <w:r>
        <w:rPr>
          <w:rFonts w:eastAsia="黑体"/>
          <w:color w:val="000000"/>
          <w:sz w:val="32"/>
          <w:szCs w:val="32"/>
        </w:rPr>
        <w:t xml:space="preserve">   </w:t>
      </w:r>
      <w:r>
        <w:rPr>
          <w:rFonts w:hAnsi="黑体" w:eastAsia="黑体"/>
          <w:color w:val="000000"/>
          <w:sz w:val="32"/>
          <w:szCs w:val="32"/>
        </w:rPr>
        <w:t>间</w:t>
      </w:r>
      <w:r>
        <w:rPr>
          <w:rFonts w:hAnsi="黑体" w:eastAsia="黑体"/>
          <w:sz w:val="32"/>
          <w:szCs w:val="32"/>
        </w:rPr>
        <w:t>：</w:t>
      </w:r>
      <w:r>
        <w:rPr>
          <w:rFonts w:eastAsia="黑体"/>
          <w:color w:val="000000"/>
          <w:sz w:val="32"/>
          <w:szCs w:val="32"/>
          <w:u w:val="single"/>
        </w:rPr>
        <w:t xml:space="preserve">     </w:t>
      </w:r>
      <w:r>
        <w:rPr>
          <w:rFonts w:hint="eastAsia" w:hAnsi="黑体" w:eastAsia="黑体"/>
          <w:color w:val="000000"/>
          <w:sz w:val="32"/>
          <w:szCs w:val="32"/>
        </w:rPr>
        <w:t>年</w:t>
      </w:r>
      <w:r>
        <w:rPr>
          <w:rFonts w:eastAsia="黑体"/>
          <w:color w:val="000000"/>
          <w:sz w:val="32"/>
          <w:szCs w:val="32"/>
          <w:u w:val="single"/>
        </w:rPr>
        <w:t xml:space="preserve">    </w:t>
      </w:r>
      <w:r>
        <w:rPr>
          <w:rFonts w:hint="eastAsia" w:eastAsia="黑体"/>
          <w:color w:val="000000"/>
          <w:sz w:val="32"/>
          <w:szCs w:val="32"/>
          <w:u w:val="single"/>
        </w:rPr>
        <w:t xml:space="preserve"> </w:t>
      </w:r>
      <w:r>
        <w:rPr>
          <w:rFonts w:hint="eastAsia" w:hAnsi="黑体" w:eastAsia="黑体"/>
          <w:color w:val="000000"/>
          <w:sz w:val="32"/>
          <w:szCs w:val="32"/>
        </w:rPr>
        <w:t>月</w:t>
      </w:r>
      <w:r>
        <w:rPr>
          <w:rFonts w:hint="eastAsia" w:eastAsia="黑体"/>
          <w:color w:val="000000"/>
          <w:sz w:val="32"/>
          <w:szCs w:val="32"/>
          <w:u w:val="single"/>
        </w:rPr>
        <w:t xml:space="preserve">   </w:t>
      </w:r>
      <w:r>
        <w:rPr>
          <w:rFonts w:eastAsia="黑体"/>
          <w:color w:val="000000"/>
          <w:sz w:val="32"/>
          <w:szCs w:val="32"/>
          <w:u w:val="single"/>
        </w:rPr>
        <w:t xml:space="preserve"> </w:t>
      </w:r>
      <w:r>
        <w:rPr>
          <w:rFonts w:hint="eastAsia" w:hAnsi="黑体" w:eastAsia="黑体"/>
          <w:color w:val="000000"/>
          <w:sz w:val="32"/>
          <w:szCs w:val="32"/>
        </w:rPr>
        <w:t>日</w:t>
      </w:r>
      <w:r>
        <w:rPr>
          <w:rFonts w:hint="eastAsia" w:eastAsia="黑体"/>
          <w:color w:val="000000"/>
          <w:sz w:val="32"/>
          <w:szCs w:val="32"/>
        </w:rPr>
        <w:t xml:space="preserve"> </w:t>
      </w:r>
    </w:p>
    <w:p>
      <w:pPr>
        <w:spacing w:line="600" w:lineRule="exact"/>
        <w:jc w:val="center"/>
        <w:rPr>
          <w:rFonts w:eastAsia="黑体"/>
          <w:color w:val="000000"/>
          <w:sz w:val="30"/>
        </w:rPr>
      </w:pPr>
    </w:p>
    <w:p>
      <w:pPr>
        <w:spacing w:line="600" w:lineRule="exact"/>
        <w:jc w:val="center"/>
        <w:rPr>
          <w:rFonts w:eastAsia="方正仿宋简体"/>
          <w:color w:val="000000"/>
          <w:sz w:val="30"/>
        </w:rPr>
      </w:pPr>
    </w:p>
    <w:p>
      <w:pPr>
        <w:spacing w:line="360" w:lineRule="auto"/>
        <w:rPr>
          <w:rFonts w:hint="eastAsia" w:eastAsia="方正仿宋简体"/>
          <w:color w:val="000000"/>
          <w:sz w:val="30"/>
        </w:rPr>
      </w:pPr>
    </w:p>
    <w:p>
      <w:pPr>
        <w:spacing w:line="360" w:lineRule="auto"/>
        <w:jc w:val="center"/>
        <w:rPr>
          <w:rFonts w:hint="eastAsia" w:eastAsia="黑体"/>
          <w:color w:val="000000"/>
          <w:sz w:val="32"/>
          <w:szCs w:val="32"/>
        </w:rPr>
      </w:pPr>
      <w:r>
        <w:rPr>
          <w:rFonts w:hint="eastAsia" w:hAnsi="黑体" w:eastAsia="黑体"/>
          <w:color w:val="000000"/>
          <w:sz w:val="32"/>
          <w:szCs w:val="32"/>
        </w:rPr>
        <w:t>湖南省科学技术厅</w:t>
      </w:r>
      <w:r>
        <w:rPr>
          <w:rFonts w:hint="eastAsia" w:eastAsia="黑体"/>
          <w:color w:val="000000"/>
          <w:sz w:val="32"/>
          <w:szCs w:val="32"/>
        </w:rPr>
        <w:t xml:space="preserve">  </w:t>
      </w:r>
      <w:r>
        <w:rPr>
          <w:rFonts w:hint="eastAsia" w:hAnsi="黑体" w:eastAsia="黑体"/>
          <w:color w:val="000000"/>
          <w:sz w:val="32"/>
          <w:szCs w:val="32"/>
        </w:rPr>
        <w:t>制</w:t>
      </w:r>
    </w:p>
    <w:p>
      <w:pPr>
        <w:spacing w:line="360" w:lineRule="auto"/>
        <w:jc w:val="center"/>
        <w:rPr>
          <w:rFonts w:hint="eastAsia" w:eastAsia="黑体"/>
          <w:color w:val="000000"/>
          <w:sz w:val="32"/>
          <w:szCs w:val="32"/>
        </w:rPr>
      </w:pPr>
      <w:r>
        <w:rPr>
          <w:rFonts w:hint="eastAsia" w:hAnsi="黑体" w:eastAsia="黑体"/>
          <w:color w:val="000000"/>
          <w:sz w:val="32"/>
          <w:szCs w:val="32"/>
        </w:rPr>
        <w:t>二</w:t>
      </w:r>
      <w:r>
        <w:rPr>
          <w:rFonts w:hint="eastAsia" w:eastAsia="黑体"/>
          <w:color w:val="000000"/>
          <w:sz w:val="32"/>
          <w:szCs w:val="32"/>
        </w:rPr>
        <w:t>○</w:t>
      </w:r>
      <w:r>
        <w:rPr>
          <w:rFonts w:hint="eastAsia" w:hAnsi="黑体" w:eastAsia="黑体"/>
          <w:color w:val="000000"/>
          <w:sz w:val="32"/>
          <w:szCs w:val="32"/>
        </w:rPr>
        <w:t>一八年</w:t>
      </w:r>
    </w:p>
    <w:p>
      <w:pPr>
        <w:spacing w:line="600" w:lineRule="exact"/>
        <w:ind w:firstLine="1760" w:firstLineChars="550"/>
        <w:rPr>
          <w:rFonts w:hint="eastAsia" w:eastAsia="黑体"/>
          <w:sz w:val="32"/>
          <w:szCs w:val="32"/>
        </w:rPr>
      </w:pPr>
    </w:p>
    <w:p>
      <w:pPr>
        <w:spacing w:line="600" w:lineRule="exact"/>
        <w:ind w:firstLine="2400" w:firstLineChars="750"/>
        <w:rPr>
          <w:rFonts w:hint="eastAsia" w:eastAsia="黑体"/>
          <w:sz w:val="32"/>
          <w:szCs w:val="32"/>
        </w:rPr>
      </w:pPr>
    </w:p>
    <w:p>
      <w:pPr>
        <w:spacing w:line="600" w:lineRule="exact"/>
        <w:ind w:firstLine="2400" w:firstLineChars="750"/>
        <w:rPr>
          <w:rFonts w:hint="eastAsia" w:eastAsia="黑体"/>
          <w:sz w:val="32"/>
          <w:szCs w:val="32"/>
        </w:rPr>
      </w:pPr>
    </w:p>
    <w:p>
      <w:pPr>
        <w:spacing w:line="600" w:lineRule="exact"/>
        <w:ind w:firstLine="2400" w:firstLineChars="750"/>
        <w:rPr>
          <w:rFonts w:hint="eastAsia" w:eastAsia="黑体"/>
          <w:sz w:val="32"/>
          <w:szCs w:val="32"/>
        </w:rPr>
      </w:pPr>
    </w:p>
    <w:p>
      <w:pPr>
        <w:spacing w:line="600" w:lineRule="exact"/>
        <w:ind w:firstLine="2400" w:firstLineChars="750"/>
        <w:rPr>
          <w:rFonts w:eastAsia="黑体"/>
          <w:sz w:val="32"/>
          <w:szCs w:val="32"/>
        </w:rPr>
      </w:pPr>
      <w:r>
        <w:rPr>
          <w:rFonts w:hAnsi="黑体" w:eastAsia="黑体"/>
          <w:sz w:val="32"/>
          <w:szCs w:val="32"/>
        </w:rPr>
        <w:t>单位法人信用承诺书</w:t>
      </w:r>
    </w:p>
    <w:p>
      <w:pPr>
        <w:spacing w:line="600" w:lineRule="exact"/>
        <w:rPr>
          <w:rFonts w:eastAsia="黑体"/>
          <w:sz w:val="32"/>
          <w:szCs w:val="32"/>
        </w:rPr>
      </w:pPr>
    </w:p>
    <w:p>
      <w:pPr>
        <w:spacing w:line="600" w:lineRule="exact"/>
        <w:ind w:firstLine="800" w:firstLineChars="250"/>
        <w:rPr>
          <w:rFonts w:eastAsia="黑体"/>
          <w:sz w:val="32"/>
          <w:szCs w:val="32"/>
        </w:rPr>
      </w:pPr>
      <w:r>
        <w:rPr>
          <w:rFonts w:hAnsi="黑体" w:eastAsia="黑体"/>
          <w:sz w:val="32"/>
          <w:szCs w:val="32"/>
        </w:rPr>
        <w:t>本单位法定代表人保证</w:t>
      </w:r>
      <w:r>
        <w:rPr>
          <w:rFonts w:hint="eastAsia" w:hAnsi="黑体" w:eastAsia="黑体"/>
          <w:sz w:val="32"/>
          <w:szCs w:val="32"/>
        </w:rPr>
        <w:t>申请表</w:t>
      </w:r>
      <w:r>
        <w:rPr>
          <w:rFonts w:hAnsi="黑体" w:eastAsia="黑体"/>
          <w:sz w:val="32"/>
          <w:szCs w:val="32"/>
        </w:rPr>
        <w:t>的各项内容真实、客观、准确，如有失实或失信行为，愿意根据相关规定，承担以下责任：</w:t>
      </w:r>
    </w:p>
    <w:p>
      <w:pPr>
        <w:spacing w:line="600" w:lineRule="exact"/>
        <w:ind w:firstLine="640" w:firstLineChars="200"/>
        <w:rPr>
          <w:rFonts w:eastAsia="黑体"/>
          <w:sz w:val="32"/>
          <w:szCs w:val="32"/>
        </w:rPr>
      </w:pPr>
      <w:r>
        <w:rPr>
          <w:rFonts w:eastAsia="黑体"/>
          <w:sz w:val="32"/>
          <w:szCs w:val="32"/>
        </w:rPr>
        <w:t>1</w:t>
      </w:r>
      <w:r>
        <w:rPr>
          <w:rFonts w:hAnsi="黑体" w:eastAsia="黑体"/>
          <w:sz w:val="32"/>
          <w:szCs w:val="32"/>
        </w:rPr>
        <w:t>、取消绩效评价资格；</w:t>
      </w:r>
    </w:p>
    <w:p>
      <w:pPr>
        <w:spacing w:line="600" w:lineRule="exact"/>
        <w:ind w:firstLine="640" w:firstLineChars="200"/>
        <w:rPr>
          <w:rFonts w:eastAsia="黑体"/>
          <w:sz w:val="32"/>
          <w:szCs w:val="32"/>
        </w:rPr>
      </w:pPr>
      <w:r>
        <w:rPr>
          <w:rFonts w:eastAsia="黑体"/>
          <w:sz w:val="32"/>
          <w:szCs w:val="32"/>
        </w:rPr>
        <w:t>2</w:t>
      </w:r>
      <w:r>
        <w:rPr>
          <w:rFonts w:hAnsi="黑体" w:eastAsia="黑体"/>
          <w:sz w:val="32"/>
          <w:szCs w:val="32"/>
        </w:rPr>
        <w:t>、记入不良科技信用记录，并报送至省公共信用信息平台，列入社会信用记录，接受相应处理；</w:t>
      </w:r>
    </w:p>
    <w:p>
      <w:pPr>
        <w:spacing w:line="600" w:lineRule="exact"/>
        <w:ind w:firstLine="640" w:firstLineChars="200"/>
        <w:rPr>
          <w:rFonts w:eastAsia="黑体"/>
          <w:sz w:val="32"/>
          <w:szCs w:val="32"/>
        </w:rPr>
      </w:pPr>
      <w:r>
        <w:rPr>
          <w:rFonts w:eastAsia="黑体"/>
          <w:sz w:val="32"/>
          <w:szCs w:val="32"/>
        </w:rPr>
        <w:t>3</w:t>
      </w:r>
      <w:r>
        <w:rPr>
          <w:rFonts w:hAnsi="黑体" w:eastAsia="黑体"/>
          <w:sz w:val="32"/>
          <w:szCs w:val="32"/>
        </w:rPr>
        <w:t>、其它相关法律责任等。</w:t>
      </w:r>
    </w:p>
    <w:p>
      <w:pPr>
        <w:spacing w:line="600" w:lineRule="exact"/>
        <w:rPr>
          <w:rFonts w:eastAsia="黑体"/>
          <w:sz w:val="32"/>
          <w:szCs w:val="32"/>
        </w:rPr>
      </w:pPr>
    </w:p>
    <w:p>
      <w:pPr>
        <w:spacing w:line="600" w:lineRule="exact"/>
        <w:ind w:firstLine="2240" w:firstLineChars="700"/>
        <w:rPr>
          <w:rFonts w:eastAsia="黑体"/>
          <w:sz w:val="32"/>
          <w:szCs w:val="32"/>
        </w:rPr>
      </w:pPr>
      <w:r>
        <w:rPr>
          <w:rFonts w:hAnsi="黑体" w:eastAsia="黑体"/>
          <w:sz w:val="32"/>
          <w:szCs w:val="32"/>
        </w:rPr>
        <w:t>单位法人（签字）：</w:t>
      </w:r>
      <w:r>
        <w:rPr>
          <w:rFonts w:eastAsia="黑体"/>
          <w:sz w:val="32"/>
          <w:szCs w:val="32"/>
        </w:rPr>
        <w:t xml:space="preserve">               </w:t>
      </w:r>
      <w:r>
        <w:rPr>
          <w:rFonts w:hAnsi="黑体" w:eastAsia="黑体"/>
          <w:sz w:val="32"/>
          <w:szCs w:val="32"/>
        </w:rPr>
        <w:t>（公章）</w:t>
      </w:r>
    </w:p>
    <w:p>
      <w:pPr>
        <w:spacing w:line="600" w:lineRule="exact"/>
        <w:rPr>
          <w:rFonts w:eastAsia="黑体"/>
          <w:sz w:val="32"/>
          <w:szCs w:val="32"/>
        </w:rPr>
      </w:pPr>
      <w:r>
        <w:rPr>
          <w:rFonts w:eastAsia="黑体"/>
          <w:sz w:val="32"/>
          <w:szCs w:val="32"/>
        </w:rPr>
        <w:t xml:space="preserve">                              </w:t>
      </w:r>
    </w:p>
    <w:p>
      <w:pPr>
        <w:spacing w:line="600" w:lineRule="exact"/>
        <w:rPr>
          <w:rFonts w:eastAsia="黑体"/>
          <w:sz w:val="32"/>
          <w:szCs w:val="32"/>
        </w:rPr>
      </w:pPr>
    </w:p>
    <w:p>
      <w:pPr>
        <w:spacing w:line="600" w:lineRule="exact"/>
        <w:ind w:firstLine="5760" w:firstLineChars="1800"/>
        <w:rPr>
          <w:rFonts w:eastAsia="黑体"/>
          <w:sz w:val="32"/>
          <w:szCs w:val="32"/>
        </w:rPr>
      </w:pPr>
      <w:r>
        <w:rPr>
          <w:rFonts w:eastAsia="黑体"/>
          <w:sz w:val="32"/>
          <w:szCs w:val="32"/>
        </w:rPr>
        <w:t xml:space="preserve">  </w:t>
      </w:r>
      <w:r>
        <w:rPr>
          <w:rFonts w:hAnsi="黑体" w:eastAsia="黑体"/>
          <w:sz w:val="32"/>
          <w:szCs w:val="32"/>
        </w:rPr>
        <w:t>年</w:t>
      </w:r>
      <w:r>
        <w:rPr>
          <w:rFonts w:eastAsia="黑体"/>
          <w:sz w:val="32"/>
          <w:szCs w:val="32"/>
        </w:rPr>
        <w:t xml:space="preserve">   </w:t>
      </w:r>
      <w:r>
        <w:rPr>
          <w:rFonts w:hAnsi="黑体" w:eastAsia="黑体"/>
          <w:sz w:val="32"/>
          <w:szCs w:val="32"/>
        </w:rPr>
        <w:t>月</w:t>
      </w:r>
      <w:r>
        <w:rPr>
          <w:rFonts w:eastAsia="黑体"/>
          <w:sz w:val="32"/>
          <w:szCs w:val="32"/>
        </w:rPr>
        <w:t xml:space="preserve">   </w:t>
      </w:r>
      <w:r>
        <w:rPr>
          <w:rFonts w:hAnsi="黑体" w:eastAsia="黑体"/>
          <w:sz w:val="32"/>
          <w:szCs w:val="32"/>
        </w:rPr>
        <w:t>日</w:t>
      </w:r>
    </w:p>
    <w:p>
      <w:pPr>
        <w:spacing w:line="600" w:lineRule="exact"/>
        <w:rPr>
          <w:rFonts w:eastAsia="黑体"/>
          <w:sz w:val="32"/>
          <w:szCs w:val="32"/>
        </w:rPr>
      </w:pPr>
    </w:p>
    <w:p>
      <w:pPr>
        <w:spacing w:line="590" w:lineRule="exact"/>
        <w:jc w:val="left"/>
        <w:rPr>
          <w:rFonts w:eastAsia="仿宋_GB2312"/>
          <w:bCs/>
          <w:color w:val="000000"/>
          <w:szCs w:val="32"/>
        </w:rPr>
      </w:pPr>
    </w:p>
    <w:p>
      <w:pPr>
        <w:spacing w:line="360" w:lineRule="auto"/>
        <w:jc w:val="center"/>
        <w:rPr>
          <w:rFonts w:hint="eastAsia" w:eastAsia="楷体_GB2312"/>
          <w:color w:val="000000"/>
          <w:sz w:val="32"/>
        </w:rPr>
      </w:pPr>
    </w:p>
    <w:p>
      <w:pPr>
        <w:spacing w:line="360" w:lineRule="auto"/>
        <w:jc w:val="center"/>
        <w:rPr>
          <w:rFonts w:hint="eastAsia" w:eastAsia="楷体_GB2312"/>
          <w:color w:val="000000"/>
          <w:sz w:val="32"/>
        </w:rPr>
      </w:pPr>
    </w:p>
    <w:p>
      <w:pPr>
        <w:spacing w:line="360" w:lineRule="auto"/>
        <w:jc w:val="center"/>
        <w:rPr>
          <w:rFonts w:hint="eastAsia" w:eastAsia="楷体_GB2312"/>
          <w:color w:val="000000"/>
          <w:sz w:val="32"/>
        </w:rPr>
      </w:pPr>
    </w:p>
    <w:p>
      <w:pPr>
        <w:spacing w:line="360" w:lineRule="auto"/>
        <w:jc w:val="center"/>
        <w:rPr>
          <w:rFonts w:hint="eastAsia" w:eastAsia="楷体_GB2312"/>
          <w:color w:val="000000"/>
          <w:sz w:val="32"/>
        </w:rPr>
      </w:pPr>
    </w:p>
    <w:p>
      <w:pPr>
        <w:spacing w:line="360" w:lineRule="auto"/>
        <w:jc w:val="center"/>
        <w:rPr>
          <w:rFonts w:hint="eastAsia" w:eastAsia="楷体_GB2312"/>
          <w:color w:val="000000"/>
          <w:sz w:val="32"/>
        </w:rPr>
      </w:pPr>
    </w:p>
    <w:p>
      <w:pPr>
        <w:spacing w:line="360" w:lineRule="auto"/>
        <w:rPr>
          <w:rFonts w:hint="eastAsia" w:eastAsia="楷体_GB2312"/>
          <w:color w:val="000000"/>
          <w:sz w:val="32"/>
        </w:rPr>
      </w:pPr>
    </w:p>
    <w:tbl>
      <w:tblPr>
        <w:tblStyle w:val="3"/>
        <w:tblW w:w="9200" w:type="dxa"/>
        <w:jc w:val="center"/>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7"/>
        <w:gridCol w:w="948"/>
        <w:gridCol w:w="257"/>
        <w:gridCol w:w="112"/>
        <w:gridCol w:w="405"/>
        <w:gridCol w:w="120"/>
        <w:gridCol w:w="396"/>
        <w:gridCol w:w="257"/>
        <w:gridCol w:w="43"/>
        <w:gridCol w:w="438"/>
        <w:gridCol w:w="46"/>
        <w:gridCol w:w="141"/>
        <w:gridCol w:w="97"/>
        <w:gridCol w:w="17"/>
        <w:gridCol w:w="158"/>
        <w:gridCol w:w="312"/>
        <w:gridCol w:w="364"/>
        <w:gridCol w:w="338"/>
        <w:gridCol w:w="230"/>
        <w:gridCol w:w="41"/>
        <w:gridCol w:w="216"/>
        <w:gridCol w:w="392"/>
        <w:gridCol w:w="162"/>
        <w:gridCol w:w="249"/>
        <w:gridCol w:w="414"/>
        <w:gridCol w:w="43"/>
        <w:gridCol w:w="101"/>
        <w:gridCol w:w="667"/>
        <w:gridCol w:w="100"/>
        <w:gridCol w:w="229"/>
        <w:gridCol w:w="109"/>
        <w:gridCol w:w="187"/>
        <w:gridCol w:w="132"/>
        <w:gridCol w:w="76"/>
        <w:gridCol w:w="65"/>
        <w:gridCol w:w="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12" w:space="0"/>
              <w:bottom w:val="single" w:color="auto" w:sz="6" w:space="0"/>
            </w:tcBorders>
            <w:vAlign w:val="center"/>
          </w:tcPr>
          <w:p>
            <w:pPr>
              <w:spacing w:line="400" w:lineRule="exact"/>
              <w:jc w:val="center"/>
              <w:rPr>
                <w:rFonts w:eastAsia="仿宋_GB2312"/>
                <w:sz w:val="24"/>
              </w:rPr>
            </w:pPr>
            <w:r>
              <w:rPr>
                <w:rFonts w:hint="eastAsia" w:eastAsia="仿宋_GB2312"/>
                <w:sz w:val="24"/>
              </w:rPr>
              <w:t>众创</w:t>
            </w:r>
            <w:r>
              <w:rPr>
                <w:rFonts w:eastAsia="仿宋_GB2312"/>
                <w:sz w:val="24"/>
              </w:rPr>
              <w:t>空间名称</w:t>
            </w:r>
          </w:p>
        </w:tc>
        <w:tc>
          <w:tcPr>
            <w:tcW w:w="7468" w:type="dxa"/>
            <w:gridSpan w:val="33"/>
            <w:tcBorders>
              <w:top w:val="single" w:color="auto" w:sz="12" w:space="0"/>
              <w:bottom w:val="single" w:color="auto" w:sz="6" w:space="0"/>
            </w:tcBorders>
            <w:vAlign w:val="top"/>
          </w:tcPr>
          <w:p>
            <w:pPr>
              <w:spacing w:line="400" w:lineRule="exact"/>
              <w:rPr>
                <w:rFonts w:eastAsia="仿宋_GB2312"/>
                <w:sz w:val="24"/>
              </w:rPr>
            </w:pPr>
            <w:r>
              <w:rPr>
                <w:rFonts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6" w:space="0"/>
              <w:bottom w:val="single" w:color="auto" w:sz="6" w:space="0"/>
            </w:tcBorders>
            <w:vAlign w:val="top"/>
          </w:tcPr>
          <w:p>
            <w:pPr>
              <w:spacing w:line="400" w:lineRule="exact"/>
              <w:jc w:val="center"/>
              <w:rPr>
                <w:rFonts w:eastAsia="仿宋_GB2312"/>
                <w:sz w:val="24"/>
              </w:rPr>
            </w:pPr>
            <w:r>
              <w:rPr>
                <w:rFonts w:eastAsia="仿宋_GB2312"/>
                <w:sz w:val="24"/>
              </w:rPr>
              <w:t>注册时间</w:t>
            </w:r>
          </w:p>
        </w:tc>
        <w:tc>
          <w:tcPr>
            <w:tcW w:w="3731" w:type="dxa"/>
            <w:gridSpan w:val="18"/>
            <w:tcBorders>
              <w:top w:val="single" w:color="auto" w:sz="6" w:space="0"/>
              <w:bottom w:val="single" w:color="auto" w:sz="6" w:space="0"/>
            </w:tcBorders>
            <w:vAlign w:val="top"/>
          </w:tcPr>
          <w:p>
            <w:pPr>
              <w:spacing w:line="400" w:lineRule="exact"/>
              <w:ind w:firstLine="960" w:firstLineChars="400"/>
              <w:rPr>
                <w:rFonts w:eastAsia="仿宋_GB2312"/>
                <w:sz w:val="24"/>
              </w:rPr>
            </w:pPr>
          </w:p>
        </w:tc>
        <w:tc>
          <w:tcPr>
            <w:tcW w:w="2028" w:type="dxa"/>
            <w:gridSpan w:val="7"/>
            <w:tcBorders>
              <w:top w:val="single" w:color="auto" w:sz="6" w:space="0"/>
              <w:bottom w:val="single" w:color="auto" w:sz="6" w:space="0"/>
            </w:tcBorders>
            <w:vAlign w:val="top"/>
          </w:tcPr>
          <w:p>
            <w:pPr>
              <w:spacing w:line="400" w:lineRule="exact"/>
              <w:jc w:val="center"/>
              <w:rPr>
                <w:rFonts w:eastAsia="仿宋_GB2312"/>
                <w:sz w:val="24"/>
              </w:rPr>
            </w:pPr>
            <w:r>
              <w:rPr>
                <w:rFonts w:eastAsia="仿宋_GB2312"/>
                <w:sz w:val="24"/>
              </w:rPr>
              <w:t>注册资本（万元）</w:t>
            </w:r>
          </w:p>
        </w:tc>
        <w:tc>
          <w:tcPr>
            <w:tcW w:w="1709" w:type="dxa"/>
            <w:gridSpan w:val="8"/>
            <w:tcBorders>
              <w:top w:val="single" w:color="auto" w:sz="6" w:space="0"/>
              <w:bottom w:val="single" w:color="auto" w:sz="6" w:space="0"/>
            </w:tcBorders>
            <w:vAlign w:val="top"/>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6" w:space="0"/>
              <w:bottom w:val="single" w:color="auto" w:sz="6" w:space="0"/>
            </w:tcBorders>
            <w:vAlign w:val="top"/>
          </w:tcPr>
          <w:p>
            <w:pPr>
              <w:spacing w:line="400" w:lineRule="exact"/>
              <w:jc w:val="center"/>
              <w:rPr>
                <w:rFonts w:eastAsia="仿宋_GB2312"/>
                <w:sz w:val="24"/>
              </w:rPr>
            </w:pPr>
            <w:r>
              <w:rPr>
                <w:rFonts w:eastAsia="仿宋_GB2312"/>
                <w:sz w:val="24"/>
              </w:rPr>
              <w:t>法人代表</w:t>
            </w:r>
          </w:p>
        </w:tc>
        <w:tc>
          <w:tcPr>
            <w:tcW w:w="1290" w:type="dxa"/>
            <w:gridSpan w:val="5"/>
            <w:tcBorders>
              <w:top w:val="single" w:color="auto" w:sz="6" w:space="0"/>
              <w:bottom w:val="single" w:color="auto" w:sz="6" w:space="0"/>
            </w:tcBorders>
            <w:vAlign w:val="top"/>
          </w:tcPr>
          <w:p>
            <w:pPr>
              <w:spacing w:line="400" w:lineRule="exact"/>
              <w:ind w:firstLine="960" w:firstLineChars="400"/>
              <w:rPr>
                <w:rFonts w:eastAsia="仿宋_GB2312"/>
                <w:sz w:val="24"/>
              </w:rPr>
            </w:pPr>
          </w:p>
        </w:tc>
        <w:tc>
          <w:tcPr>
            <w:tcW w:w="782" w:type="dxa"/>
            <w:gridSpan w:val="6"/>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性别</w:t>
            </w:r>
          </w:p>
        </w:tc>
        <w:tc>
          <w:tcPr>
            <w:tcW w:w="1659" w:type="dxa"/>
            <w:gridSpan w:val="7"/>
            <w:tcBorders>
              <w:top w:val="single" w:color="auto" w:sz="6" w:space="0"/>
              <w:bottom w:val="single" w:color="auto" w:sz="6" w:space="0"/>
            </w:tcBorders>
            <w:vAlign w:val="top"/>
          </w:tcPr>
          <w:p>
            <w:pPr>
              <w:spacing w:line="400" w:lineRule="exact"/>
              <w:ind w:firstLine="960" w:firstLineChars="400"/>
              <w:rPr>
                <w:rFonts w:eastAsia="仿宋_GB2312"/>
                <w:sz w:val="24"/>
              </w:rPr>
            </w:pPr>
          </w:p>
        </w:tc>
        <w:tc>
          <w:tcPr>
            <w:tcW w:w="2028" w:type="dxa"/>
            <w:gridSpan w:val="7"/>
            <w:tcBorders>
              <w:top w:val="single" w:color="auto" w:sz="6" w:space="0"/>
              <w:bottom w:val="single" w:color="auto" w:sz="6" w:space="0"/>
            </w:tcBorders>
            <w:vAlign w:val="top"/>
          </w:tcPr>
          <w:p>
            <w:pPr>
              <w:spacing w:line="400" w:lineRule="exact"/>
              <w:jc w:val="center"/>
              <w:rPr>
                <w:rFonts w:eastAsia="仿宋_GB2312"/>
                <w:sz w:val="24"/>
              </w:rPr>
            </w:pPr>
            <w:r>
              <w:rPr>
                <w:rFonts w:eastAsia="仿宋_GB2312"/>
                <w:sz w:val="24"/>
              </w:rPr>
              <w:t>联系电话</w:t>
            </w:r>
          </w:p>
        </w:tc>
        <w:tc>
          <w:tcPr>
            <w:tcW w:w="1709" w:type="dxa"/>
            <w:gridSpan w:val="8"/>
            <w:tcBorders>
              <w:top w:val="single" w:color="auto" w:sz="6" w:space="0"/>
              <w:bottom w:val="single" w:color="auto" w:sz="6" w:space="0"/>
            </w:tcBorders>
            <w:vAlign w:val="top"/>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联系人</w:t>
            </w:r>
          </w:p>
        </w:tc>
        <w:tc>
          <w:tcPr>
            <w:tcW w:w="2072" w:type="dxa"/>
            <w:gridSpan w:val="11"/>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p>
        </w:tc>
        <w:tc>
          <w:tcPr>
            <w:tcW w:w="1659" w:type="dxa"/>
            <w:gridSpan w:val="7"/>
            <w:tcBorders>
              <w:top w:val="single" w:color="auto" w:sz="6" w:space="0"/>
              <w:left w:val="single" w:color="auto" w:sz="6" w:space="0"/>
              <w:bottom w:val="single" w:color="auto" w:sz="6" w:space="0"/>
              <w:right w:val="single" w:color="auto" w:sz="6" w:space="0"/>
            </w:tcBorders>
            <w:vAlign w:val="center"/>
          </w:tcPr>
          <w:p>
            <w:pPr>
              <w:spacing w:line="400" w:lineRule="exact"/>
              <w:rPr>
                <w:rFonts w:eastAsia="仿宋_GB2312"/>
                <w:sz w:val="24"/>
              </w:rPr>
            </w:pPr>
            <w:r>
              <w:rPr>
                <w:rFonts w:eastAsia="仿宋_GB2312"/>
                <w:sz w:val="24"/>
              </w:rPr>
              <w:t>电子信箱</w:t>
            </w:r>
          </w:p>
        </w:tc>
        <w:tc>
          <w:tcPr>
            <w:tcW w:w="3737" w:type="dxa"/>
            <w:gridSpan w:val="15"/>
            <w:tcBorders>
              <w:top w:val="single" w:color="auto" w:sz="6" w:space="0"/>
              <w:left w:val="single" w:color="auto" w:sz="6" w:space="0"/>
              <w:bottom w:val="single" w:color="auto" w:sz="6" w:space="0"/>
              <w:right w:val="single" w:color="auto" w:sz="12" w:space="0"/>
            </w:tcBorders>
            <w:vAlign w:val="center"/>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电  话</w:t>
            </w:r>
          </w:p>
        </w:tc>
        <w:tc>
          <w:tcPr>
            <w:tcW w:w="1333"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p>
        </w:tc>
        <w:tc>
          <w:tcPr>
            <w:tcW w:w="739"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传真</w:t>
            </w:r>
          </w:p>
        </w:tc>
        <w:tc>
          <w:tcPr>
            <w:tcW w:w="1659" w:type="dxa"/>
            <w:gridSpan w:val="7"/>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p>
        </w:tc>
        <w:tc>
          <w:tcPr>
            <w:tcW w:w="2028" w:type="dxa"/>
            <w:gridSpan w:val="7"/>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移动电话</w:t>
            </w:r>
          </w:p>
        </w:tc>
        <w:tc>
          <w:tcPr>
            <w:tcW w:w="1709" w:type="dxa"/>
            <w:gridSpan w:val="8"/>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732" w:type="dxa"/>
            <w:gridSpan w:val="3"/>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通讯地址</w:t>
            </w:r>
          </w:p>
        </w:tc>
        <w:tc>
          <w:tcPr>
            <w:tcW w:w="3731" w:type="dxa"/>
            <w:gridSpan w:val="18"/>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p>
        </w:tc>
        <w:tc>
          <w:tcPr>
            <w:tcW w:w="2028" w:type="dxa"/>
            <w:gridSpan w:val="7"/>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邮    编</w:t>
            </w:r>
          </w:p>
        </w:tc>
        <w:tc>
          <w:tcPr>
            <w:tcW w:w="1709" w:type="dxa"/>
            <w:gridSpan w:val="8"/>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6" w:hRule="exact"/>
          <w:jc w:val="center"/>
        </w:trPr>
        <w:tc>
          <w:tcPr>
            <w:tcW w:w="9200" w:type="dxa"/>
            <w:gridSpan w:val="36"/>
            <w:tcBorders>
              <w:top w:val="single" w:color="auto" w:sz="6" w:space="0"/>
              <w:left w:val="single" w:color="auto" w:sz="12" w:space="0"/>
              <w:bottom w:val="single" w:color="auto" w:sz="6" w:space="0"/>
              <w:right w:val="single" w:color="auto" w:sz="12" w:space="0"/>
            </w:tcBorders>
            <w:vAlign w:val="center"/>
          </w:tcPr>
          <w:p>
            <w:pPr>
              <w:spacing w:before="60" w:after="60" w:line="360" w:lineRule="auto"/>
              <w:rPr>
                <w:rFonts w:eastAsia="黑体"/>
                <w:b/>
                <w:bCs/>
                <w:sz w:val="24"/>
              </w:rPr>
            </w:pPr>
            <w:r>
              <w:rPr>
                <w:rFonts w:hint="eastAsia" w:hAnsi="黑体" w:eastAsia="黑体"/>
                <w:b/>
                <w:bCs/>
                <w:sz w:val="24"/>
              </w:rPr>
              <w:t>一、众创空间</w:t>
            </w:r>
            <w:r>
              <w:rPr>
                <w:rFonts w:hAnsi="黑体" w:eastAsia="黑体"/>
                <w:b/>
                <w:bCs/>
                <w:sz w:val="24"/>
              </w:rPr>
              <w:t>基础条件情况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3690" w:type="dxa"/>
            <w:gridSpan w:val="12"/>
            <w:tcBorders>
              <w:top w:val="single" w:color="auto" w:sz="6" w:space="0"/>
              <w:left w:val="single" w:color="auto" w:sz="12" w:space="0"/>
              <w:bottom w:val="single" w:color="auto" w:sz="2" w:space="0"/>
              <w:right w:val="single" w:color="auto" w:sz="4" w:space="0"/>
            </w:tcBorders>
            <w:vAlign w:val="center"/>
          </w:tcPr>
          <w:p>
            <w:pPr>
              <w:spacing w:before="60" w:after="60" w:line="360" w:lineRule="auto"/>
              <w:jc w:val="right"/>
              <w:rPr>
                <w:rFonts w:eastAsia="仿宋_GB2312"/>
                <w:bCs/>
                <w:sz w:val="24"/>
              </w:rPr>
            </w:pPr>
            <w:r>
              <w:rPr>
                <w:rFonts w:eastAsia="仿宋_GB2312"/>
                <w:bCs/>
                <w:sz w:val="24"/>
              </w:rPr>
              <w:t>众创空间场地面积</w:t>
            </w:r>
            <w:r>
              <w:rPr>
                <w:rFonts w:hint="eastAsia" w:eastAsia="仿宋_GB2312"/>
                <w:bCs/>
                <w:sz w:val="24"/>
              </w:rPr>
              <w:t xml:space="preserve">（平米） </w:t>
            </w:r>
          </w:p>
        </w:tc>
        <w:tc>
          <w:tcPr>
            <w:tcW w:w="5510" w:type="dxa"/>
            <w:gridSpan w:val="24"/>
            <w:tcBorders>
              <w:top w:val="single" w:color="auto" w:sz="6" w:space="0"/>
              <w:left w:val="single" w:color="auto" w:sz="4" w:space="0"/>
              <w:bottom w:val="single" w:color="auto" w:sz="2" w:space="0"/>
              <w:right w:val="single" w:color="auto" w:sz="12" w:space="0"/>
            </w:tcBorders>
            <w:vAlign w:val="center"/>
          </w:tcPr>
          <w:p>
            <w:pPr>
              <w:spacing w:before="60" w:after="60" w:line="360" w:lineRule="auto"/>
              <w:jc w:val="righ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765" w:type="dxa"/>
            <w:gridSpan w:val="7"/>
            <w:tcBorders>
              <w:top w:val="single" w:color="auto" w:sz="6" w:space="0"/>
              <w:left w:val="single" w:color="auto" w:sz="1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管理人员总数（人）</w:t>
            </w:r>
          </w:p>
        </w:tc>
        <w:tc>
          <w:tcPr>
            <w:tcW w:w="925" w:type="dxa"/>
            <w:gridSpan w:val="5"/>
            <w:tcBorders>
              <w:top w:val="single" w:color="auto" w:sz="6" w:space="0"/>
              <w:left w:val="single" w:color="auto" w:sz="2" w:space="0"/>
              <w:bottom w:val="single" w:color="auto" w:sz="2" w:space="0"/>
              <w:right w:val="single" w:color="auto" w:sz="2" w:space="0"/>
            </w:tcBorders>
            <w:vAlign w:val="center"/>
          </w:tcPr>
          <w:p>
            <w:pPr>
              <w:spacing w:before="60" w:after="60" w:line="360" w:lineRule="auto"/>
              <w:jc w:val="right"/>
              <w:rPr>
                <w:rFonts w:eastAsia="仿宋_GB2312"/>
                <w:bCs/>
                <w:sz w:val="24"/>
              </w:rPr>
            </w:pPr>
          </w:p>
        </w:tc>
        <w:tc>
          <w:tcPr>
            <w:tcW w:w="4130" w:type="dxa"/>
            <w:gridSpan w:val="18"/>
            <w:tcBorders>
              <w:top w:val="single" w:color="auto" w:sz="6"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hint="eastAsia" w:eastAsia="仿宋_GB2312"/>
                <w:bCs/>
                <w:sz w:val="24"/>
              </w:rPr>
              <w:t>接受</w:t>
            </w:r>
            <w:r>
              <w:rPr>
                <w:rFonts w:eastAsia="仿宋_GB2312"/>
                <w:bCs/>
                <w:sz w:val="24"/>
              </w:rPr>
              <w:t>专业培训的专职服务人数（人）</w:t>
            </w:r>
          </w:p>
        </w:tc>
        <w:tc>
          <w:tcPr>
            <w:tcW w:w="1380" w:type="dxa"/>
            <w:gridSpan w:val="6"/>
            <w:tcBorders>
              <w:top w:val="single" w:color="auto" w:sz="6" w:space="0"/>
              <w:left w:val="single" w:color="auto" w:sz="2" w:space="0"/>
              <w:bottom w:val="single" w:color="auto" w:sz="2" w:space="0"/>
              <w:right w:val="single" w:color="auto" w:sz="12" w:space="0"/>
            </w:tcBorders>
            <w:vAlign w:val="center"/>
          </w:tcPr>
          <w:p>
            <w:pPr>
              <w:spacing w:before="60" w:after="60" w:line="360" w:lineRule="auto"/>
              <w:jc w:val="righ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 w:hRule="atLeast"/>
          <w:jc w:val="center"/>
        </w:trPr>
        <w:tc>
          <w:tcPr>
            <w:tcW w:w="1475" w:type="dxa"/>
            <w:gridSpan w:val="2"/>
            <w:vMerge w:val="restart"/>
            <w:tcBorders>
              <w:top w:val="single" w:color="auto" w:sz="2" w:space="0"/>
              <w:left w:val="single" w:color="auto" w:sz="12" w:space="0"/>
              <w:bottom w:val="single" w:color="auto" w:sz="12" w:space="0"/>
              <w:right w:val="single" w:color="auto" w:sz="2" w:space="0"/>
            </w:tcBorders>
            <w:vAlign w:val="center"/>
          </w:tcPr>
          <w:p>
            <w:pPr>
              <w:spacing w:before="60" w:after="60"/>
              <w:jc w:val="center"/>
              <w:rPr>
                <w:rFonts w:eastAsia="仿宋_GB2312"/>
                <w:bCs/>
                <w:sz w:val="24"/>
              </w:rPr>
            </w:pPr>
            <w:r>
              <w:rPr>
                <w:rFonts w:eastAsia="仿宋_GB2312"/>
                <w:bCs/>
                <w:sz w:val="24"/>
              </w:rPr>
              <w:t>主要</w:t>
            </w:r>
          </w:p>
          <w:p>
            <w:pPr>
              <w:spacing w:before="60" w:after="60"/>
              <w:jc w:val="center"/>
              <w:rPr>
                <w:rFonts w:eastAsia="仿宋_GB2312"/>
                <w:bCs/>
                <w:sz w:val="24"/>
              </w:rPr>
            </w:pPr>
            <w:r>
              <w:rPr>
                <w:rFonts w:eastAsia="仿宋_GB2312"/>
                <w:bCs/>
                <w:sz w:val="24"/>
              </w:rPr>
              <w:t>管理人员</w:t>
            </w:r>
          </w:p>
          <w:p>
            <w:pPr>
              <w:spacing w:before="60" w:after="60"/>
              <w:jc w:val="center"/>
              <w:rPr>
                <w:rFonts w:eastAsia="仿宋_GB2312"/>
                <w:bCs/>
                <w:sz w:val="24"/>
              </w:rPr>
            </w:pPr>
            <w:r>
              <w:rPr>
                <w:rFonts w:eastAsia="仿宋_GB2312"/>
                <w:bCs/>
                <w:sz w:val="24"/>
              </w:rPr>
              <w:t>（填不下，可另加行）</w:t>
            </w: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姓名</w:t>
            </w: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性别</w:t>
            </w: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出生年月</w:t>
            </w: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学历/学位</w:t>
            </w: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r>
              <w:rPr>
                <w:rFonts w:eastAsia="仿宋_GB2312"/>
                <w:bCs/>
                <w:sz w:val="24"/>
              </w:rPr>
              <w:t>职称/职务</w:t>
            </w:r>
          </w:p>
        </w:tc>
        <w:tc>
          <w:tcPr>
            <w:tcW w:w="1380" w:type="dxa"/>
            <w:gridSpan w:val="6"/>
            <w:tcBorders>
              <w:top w:val="single" w:color="auto" w:sz="2" w:space="0"/>
              <w:left w:val="single" w:color="auto" w:sz="2" w:space="0"/>
              <w:bottom w:val="single" w:color="auto" w:sz="2" w:space="0"/>
              <w:right w:val="single" w:color="auto" w:sz="12" w:space="0"/>
            </w:tcBorders>
            <w:vAlign w:val="center"/>
          </w:tcPr>
          <w:p>
            <w:pPr>
              <w:jc w:val="center"/>
              <w:rPr>
                <w:rFonts w:eastAsia="仿宋_GB2312"/>
                <w:bCs/>
                <w:sz w:val="24"/>
              </w:rPr>
            </w:pPr>
            <w:r>
              <w:rPr>
                <w:rFonts w:eastAsia="仿宋_GB2312"/>
                <w:bCs/>
                <w:sz w:val="24"/>
              </w:rPr>
              <w:t>专业领域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1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1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1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1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1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1475" w:type="dxa"/>
            <w:gridSpan w:val="2"/>
            <w:vMerge w:val="continue"/>
            <w:tcBorders>
              <w:top w:val="nil"/>
              <w:left w:val="single" w:color="auto" w:sz="1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925" w:type="dxa"/>
            <w:gridSpan w:val="5"/>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86"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290"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554" w:type="dxa"/>
            <w:gridSpan w:val="6"/>
            <w:tcBorders>
              <w:top w:val="single" w:color="auto" w:sz="2" w:space="0"/>
              <w:left w:val="single" w:color="auto" w:sz="2" w:space="0"/>
              <w:bottom w:val="single" w:color="auto" w:sz="2" w:space="0"/>
              <w:right w:val="single" w:color="auto" w:sz="2" w:space="0"/>
            </w:tcBorders>
            <w:vAlign w:val="center"/>
          </w:tcPr>
          <w:p>
            <w:pPr>
              <w:spacing w:before="60" w:after="60" w:line="360" w:lineRule="auto"/>
              <w:jc w:val="center"/>
              <w:rPr>
                <w:rFonts w:eastAsia="仿宋_GB2312"/>
                <w:bCs/>
                <w:sz w:val="24"/>
              </w:rPr>
            </w:pPr>
          </w:p>
        </w:tc>
        <w:tc>
          <w:tcPr>
            <w:tcW w:w="1380" w:type="dxa"/>
            <w:gridSpan w:val="6"/>
            <w:tcBorders>
              <w:top w:val="single" w:color="auto" w:sz="2" w:space="0"/>
              <w:left w:val="single" w:color="auto" w:sz="2" w:space="0"/>
              <w:bottom w:val="single" w:color="auto" w:sz="2" w:space="0"/>
              <w:right w:val="single" w:color="auto" w:sz="12" w:space="0"/>
            </w:tcBorders>
            <w:vAlign w:val="center"/>
          </w:tcPr>
          <w:p>
            <w:pPr>
              <w:spacing w:before="60" w:after="60" w:line="360" w:lineRule="auto"/>
              <w:jc w:val="center"/>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9200" w:type="dxa"/>
            <w:gridSpan w:val="36"/>
            <w:tcBorders>
              <w:top w:val="single" w:color="auto" w:sz="12" w:space="0"/>
              <w:left w:val="single" w:color="auto" w:sz="12" w:space="0"/>
              <w:right w:val="single" w:color="auto" w:sz="12" w:space="0"/>
            </w:tcBorders>
            <w:vAlign w:val="center"/>
          </w:tcPr>
          <w:p>
            <w:pPr>
              <w:rPr>
                <w:rFonts w:eastAsia="黑体"/>
                <w:b/>
                <w:sz w:val="24"/>
              </w:rPr>
            </w:pPr>
            <w:r>
              <w:rPr>
                <w:rFonts w:hint="eastAsia" w:hAnsi="黑体" w:eastAsia="黑体"/>
                <w:b/>
                <w:sz w:val="24"/>
              </w:rPr>
              <w:t>二、</w:t>
            </w:r>
            <w:r>
              <w:rPr>
                <w:rFonts w:hAnsi="黑体" w:eastAsia="黑体"/>
                <w:b/>
                <w:sz w:val="24"/>
              </w:rPr>
              <w:t>众创空间服务能力情况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 w:hRule="atLeast"/>
          <w:jc w:val="center"/>
        </w:trPr>
        <w:tc>
          <w:tcPr>
            <w:tcW w:w="1844" w:type="dxa"/>
            <w:gridSpan w:val="4"/>
            <w:tcBorders>
              <w:top w:val="single" w:color="auto" w:sz="6" w:space="0"/>
              <w:left w:val="single" w:color="auto" w:sz="12" w:space="0"/>
              <w:bottom w:val="single" w:color="auto" w:sz="6" w:space="0"/>
              <w:right w:val="single" w:color="auto" w:sz="6" w:space="0"/>
            </w:tcBorders>
            <w:vAlign w:val="center"/>
          </w:tcPr>
          <w:p>
            <w:pPr>
              <w:spacing w:before="60" w:after="60" w:line="320" w:lineRule="exact"/>
              <w:jc w:val="center"/>
              <w:rPr>
                <w:rFonts w:eastAsia="仿宋_GB2312"/>
                <w:sz w:val="24"/>
              </w:rPr>
            </w:pPr>
            <w:r>
              <w:rPr>
                <w:rFonts w:eastAsia="仿宋_GB2312"/>
                <w:sz w:val="24"/>
              </w:rPr>
              <w:t>签约导师数量</w:t>
            </w:r>
          </w:p>
        </w:tc>
        <w:tc>
          <w:tcPr>
            <w:tcW w:w="1659" w:type="dxa"/>
            <w:gridSpan w:val="6"/>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right"/>
              <w:rPr>
                <w:rFonts w:eastAsia="仿宋_GB2312"/>
                <w:sz w:val="24"/>
              </w:rPr>
            </w:pPr>
            <w:r>
              <w:rPr>
                <w:rFonts w:eastAsia="仿宋_GB2312"/>
                <w:sz w:val="24"/>
              </w:rPr>
              <w:t>人</w:t>
            </w:r>
          </w:p>
        </w:tc>
        <w:tc>
          <w:tcPr>
            <w:tcW w:w="3321" w:type="dxa"/>
            <w:gridSpan w:val="17"/>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center"/>
              <w:rPr>
                <w:rFonts w:eastAsia="仿宋_GB2312"/>
                <w:sz w:val="24"/>
              </w:rPr>
            </w:pPr>
            <w:r>
              <w:rPr>
                <w:rFonts w:eastAsia="仿宋_GB2312"/>
                <w:sz w:val="24"/>
              </w:rPr>
              <w:t>评价期内开展</w:t>
            </w:r>
            <w:r>
              <w:rPr>
                <w:rFonts w:hint="eastAsia" w:eastAsia="仿宋_GB2312"/>
                <w:sz w:val="24"/>
              </w:rPr>
              <w:t>培训、</w:t>
            </w:r>
            <w:r>
              <w:rPr>
                <w:rFonts w:eastAsia="仿宋_GB2312"/>
                <w:sz w:val="24"/>
              </w:rPr>
              <w:t>辅导</w:t>
            </w:r>
            <w:r>
              <w:rPr>
                <w:rFonts w:hint="eastAsia" w:eastAsia="仿宋_GB2312"/>
                <w:sz w:val="24"/>
              </w:rPr>
              <w:t>、</w:t>
            </w:r>
            <w:r>
              <w:rPr>
                <w:rFonts w:eastAsia="仿宋_GB2312"/>
                <w:sz w:val="24"/>
              </w:rPr>
              <w:t>路演</w:t>
            </w:r>
            <w:r>
              <w:rPr>
                <w:rFonts w:hint="eastAsia" w:eastAsia="仿宋_GB2312"/>
                <w:sz w:val="24"/>
              </w:rPr>
              <w:t>、</w:t>
            </w:r>
            <w:r>
              <w:rPr>
                <w:rFonts w:eastAsia="仿宋_GB2312"/>
                <w:sz w:val="24"/>
              </w:rPr>
              <w:t>沙龙等孵化活动数量</w:t>
            </w:r>
          </w:p>
        </w:tc>
        <w:tc>
          <w:tcPr>
            <w:tcW w:w="2376" w:type="dxa"/>
            <w:gridSpan w:val="9"/>
            <w:tcBorders>
              <w:top w:val="single" w:color="auto" w:sz="6" w:space="0"/>
              <w:left w:val="single" w:color="auto" w:sz="6" w:space="0"/>
              <w:bottom w:val="single" w:color="auto" w:sz="6" w:space="0"/>
              <w:right w:val="single" w:color="auto" w:sz="12" w:space="0"/>
            </w:tcBorders>
            <w:vAlign w:val="center"/>
          </w:tcPr>
          <w:p>
            <w:pPr>
              <w:spacing w:line="320" w:lineRule="exact"/>
              <w:jc w:val="right"/>
              <w:rPr>
                <w:rFonts w:eastAsia="仿宋_GB2312"/>
                <w:sz w:val="24"/>
              </w:rPr>
            </w:pPr>
            <w:r>
              <w:rPr>
                <w:rFonts w:eastAsia="仿宋_GB2312"/>
                <w:sz w:val="24"/>
              </w:rPr>
              <w:t>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1" w:hRule="atLeast"/>
          <w:jc w:val="center"/>
        </w:trPr>
        <w:tc>
          <w:tcPr>
            <w:tcW w:w="1844" w:type="dxa"/>
            <w:gridSpan w:val="4"/>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自有</w:t>
            </w:r>
            <w:r>
              <w:rPr>
                <w:rFonts w:eastAsia="仿宋_GB2312"/>
                <w:sz w:val="24"/>
              </w:rPr>
              <w:t>投资基金总额</w:t>
            </w:r>
          </w:p>
        </w:tc>
        <w:tc>
          <w:tcPr>
            <w:tcW w:w="1659"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right"/>
              <w:rPr>
                <w:rFonts w:eastAsia="仿宋_GB2312"/>
                <w:sz w:val="24"/>
              </w:rPr>
            </w:pPr>
            <w:r>
              <w:rPr>
                <w:rFonts w:eastAsia="仿宋_GB2312"/>
                <w:sz w:val="24"/>
              </w:rPr>
              <w:t>万元</w:t>
            </w:r>
          </w:p>
        </w:tc>
        <w:tc>
          <w:tcPr>
            <w:tcW w:w="3321" w:type="dxa"/>
            <w:gridSpan w:val="17"/>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对接</w:t>
            </w:r>
            <w:r>
              <w:rPr>
                <w:rFonts w:eastAsia="仿宋_GB2312"/>
                <w:sz w:val="24"/>
              </w:rPr>
              <w:t>天使投资机构数量</w:t>
            </w:r>
          </w:p>
        </w:tc>
        <w:tc>
          <w:tcPr>
            <w:tcW w:w="2376" w:type="dxa"/>
            <w:gridSpan w:val="9"/>
            <w:tcBorders>
              <w:top w:val="single" w:color="auto" w:sz="6" w:space="0"/>
              <w:left w:val="single" w:color="auto" w:sz="6" w:space="0"/>
              <w:bottom w:val="single" w:color="auto" w:sz="6" w:space="0"/>
              <w:right w:val="single" w:color="auto" w:sz="12" w:space="0"/>
            </w:tcBorders>
            <w:vAlign w:val="center"/>
          </w:tcPr>
          <w:p>
            <w:pPr>
              <w:spacing w:line="400" w:lineRule="exact"/>
              <w:jc w:val="right"/>
              <w:rPr>
                <w:rFonts w:eastAsia="仿宋_GB2312"/>
                <w:sz w:val="24"/>
              </w:rPr>
            </w:pPr>
            <w:r>
              <w:rPr>
                <w:rFonts w:eastAsia="仿宋_GB2312"/>
                <w:sz w:val="24"/>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26"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已建或在建的公共技术服务</w:t>
            </w:r>
          </w:p>
          <w:p>
            <w:pPr>
              <w:spacing w:line="400" w:lineRule="exact"/>
              <w:jc w:val="center"/>
              <w:rPr>
                <w:rFonts w:eastAsia="仿宋_GB2312"/>
                <w:sz w:val="24"/>
              </w:rPr>
            </w:pPr>
            <w:r>
              <w:rPr>
                <w:rFonts w:hint="eastAsia" w:eastAsia="仿宋_GB2312"/>
                <w:sz w:val="24"/>
              </w:rPr>
              <w:t>平台</w:t>
            </w:r>
            <w:r>
              <w:rPr>
                <w:rFonts w:eastAsia="仿宋_GB2312"/>
                <w:sz w:val="24"/>
              </w:rPr>
              <w:t>名称（如实验室和测试中心等）</w:t>
            </w:r>
            <w:r>
              <w:rPr>
                <w:rFonts w:hint="eastAsia" w:eastAsia="仿宋_GB2312"/>
                <w:sz w:val="24"/>
              </w:rPr>
              <w:t>（填不下可加行）</w:t>
            </w: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主要功能与作用</w:t>
            </w:r>
          </w:p>
        </w:tc>
        <w:tc>
          <w:tcPr>
            <w:tcW w:w="2099" w:type="dxa"/>
            <w:gridSpan w:val="9"/>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仿宋_GB2312"/>
                <w:sz w:val="24"/>
              </w:rPr>
            </w:pPr>
            <w:r>
              <w:rPr>
                <w:rFonts w:eastAsia="仿宋_GB2312"/>
                <w:sz w:val="24"/>
              </w:rPr>
              <w:t>建设时间</w:t>
            </w:r>
          </w:p>
        </w:tc>
        <w:tc>
          <w:tcPr>
            <w:tcW w:w="1084" w:type="dxa"/>
            <w:gridSpan w:val="4"/>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eastAsia="仿宋_GB2312"/>
                <w:sz w:val="24"/>
              </w:rPr>
            </w:pPr>
            <w:r>
              <w:rPr>
                <w:rFonts w:eastAsia="仿宋_GB2312"/>
                <w:sz w:val="24"/>
              </w:rPr>
              <w:t>总投资</w:t>
            </w:r>
          </w:p>
          <w:p>
            <w:pPr>
              <w:spacing w:line="400" w:lineRule="exact"/>
              <w:jc w:val="center"/>
              <w:rPr>
                <w:rFonts w:eastAsia="仿宋_GB2312"/>
                <w:sz w:val="24"/>
              </w:rPr>
            </w:pPr>
            <w:r>
              <w:rPr>
                <w:rFonts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320" w:lineRule="exact"/>
              <w:ind w:right="360"/>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7"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320" w:lineRule="exact"/>
              <w:ind w:right="360"/>
              <w:jc w:val="center"/>
              <w:rPr>
                <w:rFonts w:hint="eastAsia" w:eastAsia="仿宋_GB2312"/>
                <w:sz w:val="24"/>
              </w:rPr>
            </w:pPr>
            <w:r>
              <w:rPr>
                <w:rFonts w:eastAsia="仿宋_GB2312"/>
                <w:sz w:val="24"/>
              </w:rPr>
              <w:t>评价期内获得投资的</w:t>
            </w:r>
          </w:p>
          <w:p>
            <w:pPr>
              <w:spacing w:before="60" w:after="60" w:line="320" w:lineRule="exact"/>
              <w:ind w:right="360"/>
              <w:jc w:val="center"/>
              <w:rPr>
                <w:rFonts w:eastAsia="仿宋_GB2312"/>
                <w:sz w:val="24"/>
              </w:rPr>
            </w:pPr>
            <w:r>
              <w:rPr>
                <w:rFonts w:hint="eastAsia" w:eastAsia="仿宋_GB2312"/>
                <w:sz w:val="24"/>
              </w:rPr>
              <w:t>入驻</w:t>
            </w:r>
            <w:r>
              <w:rPr>
                <w:rFonts w:eastAsia="仿宋_GB2312"/>
                <w:sz w:val="24"/>
              </w:rPr>
              <w:t>团队</w:t>
            </w:r>
            <w:r>
              <w:rPr>
                <w:rFonts w:hint="eastAsia" w:eastAsia="仿宋_GB2312"/>
                <w:sz w:val="24"/>
              </w:rPr>
              <w:t>、</w:t>
            </w:r>
            <w:r>
              <w:rPr>
                <w:rFonts w:eastAsia="仿宋_GB2312"/>
                <w:sz w:val="24"/>
              </w:rPr>
              <w:t>企业名称</w:t>
            </w:r>
            <w:r>
              <w:rPr>
                <w:rFonts w:hint="eastAsia" w:eastAsia="仿宋_GB2312"/>
                <w:sz w:val="24"/>
              </w:rPr>
              <w:t>（填不下可加行）</w:t>
            </w: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center"/>
              <w:rPr>
                <w:rFonts w:hint="eastAsia" w:eastAsia="仿宋_GB2312"/>
                <w:sz w:val="24"/>
              </w:rPr>
            </w:pPr>
            <w:r>
              <w:rPr>
                <w:rFonts w:hint="eastAsia" w:eastAsia="仿宋_GB2312"/>
                <w:sz w:val="24"/>
              </w:rPr>
              <w:t>相应的投资机构名称</w:t>
            </w:r>
          </w:p>
        </w:tc>
        <w:tc>
          <w:tcPr>
            <w:tcW w:w="2099" w:type="dxa"/>
            <w:gridSpan w:val="9"/>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eastAsia="仿宋_GB2312"/>
                <w:sz w:val="24"/>
              </w:rPr>
            </w:pPr>
            <w:r>
              <w:rPr>
                <w:rFonts w:hint="eastAsia" w:eastAsia="仿宋_GB2312"/>
                <w:sz w:val="24"/>
              </w:rPr>
              <w:t>引入时间</w:t>
            </w:r>
          </w:p>
        </w:tc>
        <w:tc>
          <w:tcPr>
            <w:tcW w:w="1084" w:type="dxa"/>
            <w:gridSpan w:val="4"/>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hint="eastAsia" w:eastAsia="仿宋_GB2312"/>
                <w:sz w:val="24"/>
              </w:rPr>
            </w:pPr>
            <w:r>
              <w:rPr>
                <w:rFonts w:hint="eastAsia" w:eastAsia="仿宋_GB2312"/>
                <w:sz w:val="24"/>
              </w:rPr>
              <w:t>注入资本</w:t>
            </w:r>
          </w:p>
          <w:p>
            <w:pPr>
              <w:spacing w:line="320" w:lineRule="exact"/>
              <w:jc w:val="center"/>
              <w:rPr>
                <w:rFonts w:hint="eastAsia" w:eastAsia="仿宋_GB2312"/>
                <w:sz w:val="24"/>
              </w:rPr>
            </w:pPr>
            <w:r>
              <w:rPr>
                <w:rFonts w:hint="eastAsia"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320" w:lineRule="exact"/>
              <w:ind w:right="360"/>
              <w:jc w:val="center"/>
              <w:rPr>
                <w:rFonts w:hint="eastAsia" w:eastAsia="仿宋_GB2312"/>
                <w:sz w:val="24"/>
              </w:rPr>
            </w:pPr>
            <w:r>
              <w:rPr>
                <w:rFonts w:hint="eastAsia" w:eastAsia="仿宋_GB2312"/>
                <w:sz w:val="24"/>
              </w:rPr>
              <w:t>签约中介服务机构名称（填不下可加行）</w:t>
            </w: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center"/>
              <w:rPr>
                <w:rFonts w:hint="eastAsia" w:eastAsia="仿宋_GB2312"/>
                <w:sz w:val="24"/>
              </w:rPr>
            </w:pPr>
            <w:r>
              <w:rPr>
                <w:rFonts w:hint="eastAsia" w:eastAsia="仿宋_GB2312"/>
                <w:sz w:val="24"/>
              </w:rPr>
              <w:t>主要服务内容</w:t>
            </w:r>
          </w:p>
        </w:tc>
        <w:tc>
          <w:tcPr>
            <w:tcW w:w="2099" w:type="dxa"/>
            <w:gridSpan w:val="9"/>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eastAsia="仿宋_GB2312"/>
                <w:sz w:val="24"/>
              </w:rPr>
            </w:pPr>
            <w:r>
              <w:rPr>
                <w:rFonts w:hint="eastAsia" w:eastAsia="仿宋_GB2312"/>
                <w:sz w:val="24"/>
              </w:rPr>
              <w:t>开始服务的时间</w:t>
            </w:r>
          </w:p>
        </w:tc>
        <w:tc>
          <w:tcPr>
            <w:tcW w:w="1084" w:type="dxa"/>
            <w:gridSpan w:val="4"/>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hint="eastAsia" w:eastAsia="仿宋_GB2312"/>
                <w:sz w:val="24"/>
              </w:rPr>
            </w:pPr>
            <w:r>
              <w:rPr>
                <w:rFonts w:hint="eastAsia" w:eastAsia="仿宋_GB2312"/>
                <w:sz w:val="24"/>
              </w:rPr>
              <w:t>服务次数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320" w:lineRule="exact"/>
              <w:ind w:right="360"/>
              <w:jc w:val="center"/>
              <w:rPr>
                <w:rFonts w:hint="eastAsia" w:eastAsia="仿宋_GB2312"/>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320" w:lineRule="exact"/>
              <w:jc w:val="center"/>
              <w:rPr>
                <w:rFonts w:hint="eastAsia" w:eastAsia="仿宋_GB2312"/>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eastAsia="仿宋_GB2312"/>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_GB2312"/>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_GB2312"/>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_GB2312"/>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_GB2312"/>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_GB2312"/>
                <w:sz w:val="24"/>
              </w:rPr>
            </w:pPr>
            <w:r>
              <w:rPr>
                <w:rFonts w:hint="eastAsia" w:eastAsia="仿宋_GB2312"/>
                <w:sz w:val="24"/>
              </w:rPr>
              <w:t>评价期内众创空间入驻的创客、创业团队和初创企业获得的各级政府部门支持和荣誉的企业名称</w:t>
            </w: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_GB2312"/>
                <w:sz w:val="24"/>
              </w:rPr>
            </w:pPr>
            <w:r>
              <w:rPr>
                <w:rFonts w:hint="eastAsia" w:eastAsia="仿宋_GB2312"/>
                <w:sz w:val="24"/>
              </w:rPr>
              <w:t>获得支持的部门和荣誉</w:t>
            </w: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获得时间</w:t>
            </w: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3503" w:type="dxa"/>
            <w:gridSpan w:val="10"/>
            <w:tcBorders>
              <w:top w:val="single" w:color="auto" w:sz="6" w:space="0"/>
              <w:left w:val="single" w:color="auto" w:sz="12" w:space="0"/>
              <w:bottom w:val="single" w:color="auto" w:sz="6" w:space="0"/>
              <w:right w:val="single" w:color="auto" w:sz="6" w:space="0"/>
            </w:tcBorders>
            <w:vAlign w:val="center"/>
          </w:tcPr>
          <w:p>
            <w:pPr>
              <w:spacing w:before="60" w:after="60" w:line="400" w:lineRule="exact"/>
              <w:ind w:right="360"/>
              <w:jc w:val="center"/>
              <w:rPr>
                <w:rFonts w:hint="eastAsia" w:eastAsia="仿宋"/>
                <w:sz w:val="24"/>
              </w:rPr>
            </w:pPr>
          </w:p>
        </w:tc>
        <w:tc>
          <w:tcPr>
            <w:tcW w:w="2514" w:type="dxa"/>
            <w:gridSpan w:val="13"/>
            <w:tcBorders>
              <w:top w:val="single" w:color="auto" w:sz="6" w:space="0"/>
              <w:left w:val="single" w:color="auto" w:sz="6" w:space="0"/>
              <w:bottom w:val="single" w:color="auto" w:sz="6" w:space="0"/>
              <w:right w:val="single" w:color="auto" w:sz="6" w:space="0"/>
            </w:tcBorders>
            <w:vAlign w:val="center"/>
          </w:tcPr>
          <w:p>
            <w:pPr>
              <w:spacing w:before="60" w:after="60" w:line="400" w:lineRule="exact"/>
              <w:jc w:val="center"/>
              <w:rPr>
                <w:rFonts w:hint="eastAsia" w:eastAsia="仿宋"/>
                <w:sz w:val="24"/>
              </w:rPr>
            </w:pPr>
          </w:p>
        </w:tc>
        <w:tc>
          <w:tcPr>
            <w:tcW w:w="2099"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
                <w:sz w:val="24"/>
              </w:rPr>
            </w:pPr>
          </w:p>
        </w:tc>
        <w:tc>
          <w:tcPr>
            <w:tcW w:w="1084" w:type="dxa"/>
            <w:gridSpan w:val="4"/>
            <w:tcBorders>
              <w:top w:val="single" w:color="auto" w:sz="6" w:space="0"/>
              <w:left w:val="single" w:color="auto" w:sz="6" w:space="0"/>
              <w:bottom w:val="single" w:color="auto" w:sz="6" w:space="0"/>
              <w:right w:val="single" w:color="auto" w:sz="12" w:space="0"/>
            </w:tcBorders>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200" w:type="dxa"/>
            <w:gridSpan w:val="36"/>
            <w:tcMar>
              <w:left w:w="0" w:type="dxa"/>
              <w:right w:w="0" w:type="dxa"/>
            </w:tcMar>
            <w:vAlign w:val="center"/>
          </w:tcPr>
          <w:p>
            <w:pPr>
              <w:spacing w:before="60" w:after="60" w:line="400" w:lineRule="exact"/>
              <w:rPr>
                <w:rFonts w:eastAsia="仿宋_GB2312"/>
                <w:sz w:val="24"/>
              </w:rPr>
            </w:pPr>
            <w:r>
              <w:rPr>
                <w:rFonts w:hint="eastAsia" w:hAnsi="黑体" w:eastAsia="黑体"/>
                <w:b/>
                <w:sz w:val="24"/>
              </w:rPr>
              <w:t>三、</w:t>
            </w:r>
            <w:r>
              <w:rPr>
                <w:rFonts w:hAnsi="黑体" w:eastAsia="黑体"/>
                <w:b/>
                <w:sz w:val="24"/>
              </w:rPr>
              <w:t>众创空间孵化绩效情况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3" w:hRule="exact"/>
          <w:jc w:val="center"/>
        </w:trPr>
        <w:tc>
          <w:tcPr>
            <w:tcW w:w="3787" w:type="dxa"/>
            <w:gridSpan w:val="13"/>
            <w:tcMar>
              <w:left w:w="0" w:type="dxa"/>
              <w:right w:w="0" w:type="dxa"/>
            </w:tcMar>
            <w:vAlign w:val="center"/>
          </w:tcPr>
          <w:p>
            <w:pPr>
              <w:spacing w:before="60" w:after="60" w:line="400" w:lineRule="exact"/>
              <w:jc w:val="center"/>
              <w:rPr>
                <w:rFonts w:hint="eastAsia" w:eastAsia="仿宋_GB2312"/>
                <w:sz w:val="24"/>
              </w:rPr>
            </w:pPr>
            <w:r>
              <w:rPr>
                <w:rFonts w:hint="eastAsia" w:eastAsia="仿宋_GB2312"/>
                <w:sz w:val="24"/>
              </w:rPr>
              <w:t>评价</w:t>
            </w:r>
            <w:r>
              <w:rPr>
                <w:rFonts w:eastAsia="仿宋_GB2312"/>
                <w:sz w:val="24"/>
              </w:rPr>
              <w:t>期内</w:t>
            </w:r>
            <w:r>
              <w:rPr>
                <w:rFonts w:hint="eastAsia" w:eastAsia="仿宋_GB2312"/>
                <w:sz w:val="24"/>
              </w:rPr>
              <w:t>入驻</w:t>
            </w:r>
            <w:r>
              <w:rPr>
                <w:rFonts w:eastAsia="仿宋_GB2312"/>
                <w:sz w:val="24"/>
              </w:rPr>
              <w:t>团队</w:t>
            </w:r>
            <w:r>
              <w:rPr>
                <w:rFonts w:hint="eastAsia" w:eastAsia="仿宋_GB2312"/>
                <w:sz w:val="24"/>
              </w:rPr>
              <w:t>、</w:t>
            </w:r>
            <w:r>
              <w:rPr>
                <w:rFonts w:eastAsia="仿宋_GB2312"/>
                <w:sz w:val="24"/>
              </w:rPr>
              <w:t>企业申请或获得</w:t>
            </w:r>
          </w:p>
          <w:p>
            <w:pPr>
              <w:spacing w:before="60" w:after="60" w:line="400" w:lineRule="exact"/>
              <w:jc w:val="center"/>
              <w:rPr>
                <w:rFonts w:hint="eastAsia" w:eastAsia="仿宋_GB2312"/>
                <w:sz w:val="24"/>
              </w:rPr>
            </w:pPr>
            <w:r>
              <w:rPr>
                <w:rFonts w:eastAsia="仿宋_GB2312"/>
                <w:sz w:val="24"/>
              </w:rPr>
              <w:t>知识产权数量</w:t>
            </w:r>
          </w:p>
          <w:p>
            <w:pPr>
              <w:spacing w:before="60" w:after="60" w:line="400" w:lineRule="exact"/>
              <w:jc w:val="center"/>
              <w:rPr>
                <w:rFonts w:eastAsia="仿宋_GB2312"/>
                <w:sz w:val="24"/>
              </w:rPr>
            </w:pPr>
          </w:p>
        </w:tc>
        <w:tc>
          <w:tcPr>
            <w:tcW w:w="851" w:type="dxa"/>
            <w:gridSpan w:val="4"/>
            <w:tcMar>
              <w:left w:w="0" w:type="dxa"/>
              <w:right w:w="0" w:type="dxa"/>
            </w:tcMar>
            <w:vAlign w:val="center"/>
          </w:tcPr>
          <w:p>
            <w:pPr>
              <w:spacing w:before="60" w:after="60" w:line="400" w:lineRule="exact"/>
              <w:jc w:val="center"/>
              <w:rPr>
                <w:rFonts w:eastAsia="仿宋_GB2312"/>
                <w:sz w:val="24"/>
              </w:rPr>
            </w:pPr>
          </w:p>
        </w:tc>
        <w:tc>
          <w:tcPr>
            <w:tcW w:w="3686" w:type="dxa"/>
            <w:gridSpan w:val="17"/>
            <w:vAlign w:val="center"/>
          </w:tcPr>
          <w:p>
            <w:pPr>
              <w:spacing w:before="60" w:after="60" w:line="400" w:lineRule="exact"/>
              <w:jc w:val="center"/>
              <w:rPr>
                <w:rFonts w:eastAsia="仿宋_GB2312"/>
                <w:sz w:val="24"/>
              </w:rPr>
            </w:pPr>
            <w:r>
              <w:rPr>
                <w:rFonts w:hint="eastAsia" w:eastAsia="仿宋_GB2312"/>
                <w:sz w:val="24"/>
              </w:rPr>
              <w:t>评价</w:t>
            </w:r>
            <w:r>
              <w:rPr>
                <w:rFonts w:eastAsia="仿宋_GB2312"/>
                <w:sz w:val="24"/>
              </w:rPr>
              <w:t>期内</w:t>
            </w:r>
            <w:r>
              <w:rPr>
                <w:rFonts w:hint="eastAsia" w:eastAsia="仿宋_GB2312"/>
                <w:sz w:val="24"/>
              </w:rPr>
              <w:t>为</w:t>
            </w:r>
            <w:r>
              <w:rPr>
                <w:rFonts w:eastAsia="仿宋_GB2312"/>
                <w:sz w:val="24"/>
              </w:rPr>
              <w:t>创业者推介科技成果</w:t>
            </w:r>
            <w:r>
              <w:rPr>
                <w:rFonts w:hint="eastAsia" w:eastAsia="仿宋_GB2312"/>
                <w:sz w:val="24"/>
              </w:rPr>
              <w:t>、</w:t>
            </w:r>
            <w:r>
              <w:rPr>
                <w:rFonts w:eastAsia="仿宋_GB2312"/>
                <w:sz w:val="24"/>
              </w:rPr>
              <w:t>撮合成果并成果转移转化数量</w:t>
            </w:r>
          </w:p>
        </w:tc>
        <w:tc>
          <w:tcPr>
            <w:tcW w:w="876" w:type="dxa"/>
            <w:gridSpan w:val="2"/>
            <w:tcMar>
              <w:left w:w="0" w:type="dxa"/>
              <w:right w:w="0" w:type="dxa"/>
            </w:tcMar>
            <w:vAlign w:val="center"/>
          </w:tcPr>
          <w:p>
            <w:pPr>
              <w:spacing w:before="60" w:after="60" w:line="400" w:lineRule="exact"/>
              <w:ind w:firstLine="480" w:firstLineChars="20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3787" w:type="dxa"/>
            <w:gridSpan w:val="13"/>
            <w:tcMar>
              <w:left w:w="0" w:type="dxa"/>
              <w:right w:w="0" w:type="dxa"/>
            </w:tcMar>
            <w:vAlign w:val="center"/>
          </w:tcPr>
          <w:p>
            <w:pPr>
              <w:spacing w:before="60" w:after="60" w:line="400" w:lineRule="exact"/>
              <w:jc w:val="center"/>
              <w:rPr>
                <w:rFonts w:eastAsia="仿宋_GB2312"/>
                <w:sz w:val="24"/>
              </w:rPr>
            </w:pPr>
            <w:r>
              <w:rPr>
                <w:rFonts w:hint="eastAsia" w:eastAsia="仿宋_GB2312"/>
                <w:sz w:val="24"/>
              </w:rPr>
              <w:t>评价</w:t>
            </w:r>
            <w:r>
              <w:rPr>
                <w:rFonts w:eastAsia="仿宋_GB2312"/>
                <w:sz w:val="24"/>
              </w:rPr>
              <w:t>期内大学生创办企业数量</w:t>
            </w:r>
          </w:p>
        </w:tc>
        <w:tc>
          <w:tcPr>
            <w:tcW w:w="851" w:type="dxa"/>
            <w:gridSpan w:val="4"/>
            <w:tcMar>
              <w:left w:w="0" w:type="dxa"/>
              <w:right w:w="0" w:type="dxa"/>
            </w:tcMar>
            <w:vAlign w:val="center"/>
          </w:tcPr>
          <w:p>
            <w:pPr>
              <w:spacing w:before="60" w:after="60" w:line="400" w:lineRule="exact"/>
              <w:jc w:val="center"/>
              <w:rPr>
                <w:rFonts w:eastAsia="仿宋_GB2312"/>
                <w:sz w:val="24"/>
              </w:rPr>
            </w:pPr>
          </w:p>
        </w:tc>
        <w:tc>
          <w:tcPr>
            <w:tcW w:w="3686" w:type="dxa"/>
            <w:gridSpan w:val="17"/>
            <w:vAlign w:val="center"/>
          </w:tcPr>
          <w:p>
            <w:pPr>
              <w:spacing w:before="60" w:after="60" w:line="400" w:lineRule="exact"/>
              <w:jc w:val="center"/>
              <w:rPr>
                <w:rFonts w:eastAsia="仿宋_GB2312"/>
                <w:sz w:val="24"/>
              </w:rPr>
            </w:pPr>
          </w:p>
        </w:tc>
        <w:tc>
          <w:tcPr>
            <w:tcW w:w="876" w:type="dxa"/>
            <w:gridSpan w:val="2"/>
            <w:tcMar>
              <w:left w:w="0" w:type="dxa"/>
              <w:right w:w="0" w:type="dxa"/>
            </w:tcMar>
            <w:vAlign w:val="center"/>
          </w:tcPr>
          <w:p>
            <w:pPr>
              <w:spacing w:before="60" w:after="60" w:line="400" w:lineRule="exact"/>
              <w:ind w:firstLine="480" w:firstLineChars="20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200" w:type="dxa"/>
            <w:gridSpan w:val="36"/>
            <w:tcMar>
              <w:left w:w="0" w:type="dxa"/>
              <w:right w:w="0" w:type="dxa"/>
            </w:tcMar>
            <w:vAlign w:val="center"/>
          </w:tcPr>
          <w:p>
            <w:pPr>
              <w:spacing w:before="60" w:after="60" w:line="400" w:lineRule="exact"/>
              <w:ind w:firstLine="118" w:firstLineChars="49"/>
              <w:rPr>
                <w:rFonts w:eastAsia="仿宋_GB2312"/>
                <w:b/>
                <w:sz w:val="24"/>
              </w:rPr>
            </w:pPr>
            <w:r>
              <w:rPr>
                <w:rFonts w:hint="eastAsia" w:eastAsia="仿宋_GB2312"/>
                <w:b/>
                <w:sz w:val="24"/>
              </w:rPr>
              <w:t>（一）团队</w:t>
            </w:r>
            <w:r>
              <w:rPr>
                <w:rFonts w:eastAsia="仿宋_GB2312"/>
                <w:b/>
                <w:sz w:val="24"/>
              </w:rPr>
              <w:t>孵化培育情况</w:t>
            </w:r>
          </w:p>
          <w:p>
            <w:pPr>
              <w:spacing w:before="60" w:after="60" w:line="400" w:lineRule="exact"/>
              <w:jc w:val="center"/>
              <w:rPr>
                <w:rFonts w:eastAsia="仿宋_GB2312"/>
                <w:sz w:val="24"/>
              </w:rPr>
            </w:pPr>
            <w:r>
              <w:rPr>
                <w:rFonts w:eastAsia="仿宋_GB2312"/>
                <w:sz w:val="24"/>
              </w:rPr>
              <w:t>在研项目总数</w:t>
            </w:r>
          </w:p>
          <w:p>
            <w:pPr>
              <w:spacing w:before="60" w:after="60" w:line="400" w:lineRule="exact"/>
              <w:jc w:val="center"/>
              <w:rPr>
                <w:rFonts w:eastAsia="仿宋_GB2312"/>
                <w:sz w:val="24"/>
              </w:rPr>
            </w:pPr>
            <w:r>
              <w:rPr>
                <w:rFonts w:eastAsia="仿宋_GB2312"/>
                <w:sz w:val="24"/>
              </w:rPr>
              <w:t>项目总经费（万元）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3549" w:type="dxa"/>
            <w:gridSpan w:val="11"/>
            <w:tcMar>
              <w:left w:w="0" w:type="dxa"/>
              <w:right w:w="0" w:type="dxa"/>
            </w:tcMar>
            <w:vAlign w:val="center"/>
          </w:tcPr>
          <w:p>
            <w:pPr>
              <w:spacing w:line="400" w:lineRule="exact"/>
              <w:jc w:val="center"/>
              <w:rPr>
                <w:rFonts w:eastAsia="仿宋_GB2312"/>
                <w:sz w:val="24"/>
              </w:rPr>
            </w:pPr>
            <w:r>
              <w:rPr>
                <w:rFonts w:hint="eastAsia" w:eastAsia="仿宋_GB2312"/>
                <w:sz w:val="24"/>
              </w:rPr>
              <w:t>入驻</w:t>
            </w:r>
            <w:r>
              <w:rPr>
                <w:rFonts w:eastAsia="仿宋_GB2312"/>
                <w:sz w:val="24"/>
              </w:rPr>
              <w:t>团队</w:t>
            </w:r>
            <w:r>
              <w:rPr>
                <w:rFonts w:hint="eastAsia" w:eastAsia="仿宋_GB2312"/>
                <w:sz w:val="24"/>
              </w:rPr>
              <w:t>、</w:t>
            </w:r>
            <w:r>
              <w:rPr>
                <w:rFonts w:eastAsia="仿宋_GB2312"/>
                <w:sz w:val="24"/>
              </w:rPr>
              <w:t>企业</w:t>
            </w:r>
            <w:r>
              <w:rPr>
                <w:rFonts w:hint="eastAsia" w:eastAsia="仿宋_GB2312"/>
                <w:sz w:val="24"/>
              </w:rPr>
              <w:t>总</w:t>
            </w:r>
            <w:r>
              <w:rPr>
                <w:rFonts w:eastAsia="仿宋_GB2312"/>
                <w:sz w:val="24"/>
              </w:rPr>
              <w:t>数（个）</w:t>
            </w:r>
          </w:p>
        </w:tc>
        <w:tc>
          <w:tcPr>
            <w:tcW w:w="725" w:type="dxa"/>
            <w:gridSpan w:val="5"/>
            <w:tcMar>
              <w:left w:w="0" w:type="dxa"/>
              <w:right w:w="0" w:type="dxa"/>
            </w:tcMar>
            <w:vAlign w:val="center"/>
          </w:tcPr>
          <w:p>
            <w:pPr>
              <w:spacing w:line="400" w:lineRule="exact"/>
              <w:ind w:firstLine="720" w:firstLineChars="300"/>
              <w:jc w:val="center"/>
              <w:rPr>
                <w:rFonts w:eastAsia="仿宋_GB2312"/>
                <w:sz w:val="24"/>
              </w:rPr>
            </w:pPr>
          </w:p>
        </w:tc>
        <w:tc>
          <w:tcPr>
            <w:tcW w:w="3974" w:type="dxa"/>
            <w:gridSpan w:val="17"/>
            <w:tcMar>
              <w:left w:w="0" w:type="dxa"/>
              <w:right w:w="0" w:type="dxa"/>
            </w:tcMar>
            <w:vAlign w:val="center"/>
          </w:tcPr>
          <w:p>
            <w:pPr>
              <w:spacing w:line="400" w:lineRule="exact"/>
              <w:jc w:val="center"/>
              <w:rPr>
                <w:rFonts w:eastAsia="仿宋_GB2312"/>
                <w:spacing w:val="-20"/>
                <w:sz w:val="24"/>
              </w:rPr>
            </w:pPr>
            <w:r>
              <w:rPr>
                <w:rFonts w:eastAsia="仿宋_GB2312"/>
                <w:spacing w:val="-20"/>
                <w:sz w:val="24"/>
              </w:rPr>
              <w:t>其中：</w:t>
            </w:r>
            <w:r>
              <w:rPr>
                <w:rFonts w:hint="eastAsia" w:eastAsia="仿宋_GB2312"/>
                <w:sz w:val="24"/>
              </w:rPr>
              <w:t>评价期内</w:t>
            </w:r>
            <w:r>
              <w:rPr>
                <w:rFonts w:eastAsia="仿宋_GB2312"/>
                <w:spacing w:val="-20"/>
                <w:sz w:val="24"/>
              </w:rPr>
              <w:t>新入驻</w:t>
            </w:r>
            <w:r>
              <w:rPr>
                <w:rFonts w:hint="eastAsia" w:eastAsia="仿宋_GB2312"/>
                <w:spacing w:val="-20"/>
                <w:sz w:val="24"/>
              </w:rPr>
              <w:t>团队、</w:t>
            </w:r>
            <w:r>
              <w:rPr>
                <w:rFonts w:eastAsia="仿宋_GB2312"/>
                <w:spacing w:val="-20"/>
                <w:sz w:val="24"/>
              </w:rPr>
              <w:t>企业数（</w:t>
            </w:r>
            <w:r>
              <w:rPr>
                <w:rFonts w:hint="eastAsia" w:eastAsia="仿宋_GB2312"/>
                <w:spacing w:val="-20"/>
                <w:sz w:val="24"/>
              </w:rPr>
              <w:t>个</w:t>
            </w:r>
            <w:r>
              <w:rPr>
                <w:rFonts w:eastAsia="仿宋_GB2312"/>
                <w:spacing w:val="-20"/>
                <w:sz w:val="24"/>
              </w:rPr>
              <w:t>）</w:t>
            </w:r>
          </w:p>
        </w:tc>
        <w:tc>
          <w:tcPr>
            <w:tcW w:w="952" w:type="dxa"/>
            <w:gridSpan w:val="3"/>
            <w:tcMar>
              <w:left w:w="0" w:type="dxa"/>
              <w:right w:w="0" w:type="dxa"/>
            </w:tcMar>
            <w:vAlign w:val="center"/>
          </w:tcPr>
          <w:p>
            <w:pPr>
              <w:spacing w:before="60" w:after="60"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3549" w:type="dxa"/>
            <w:gridSpan w:val="11"/>
            <w:tcMar>
              <w:left w:w="0" w:type="dxa"/>
              <w:right w:w="0" w:type="dxa"/>
            </w:tcMar>
            <w:vAlign w:val="center"/>
          </w:tcPr>
          <w:p>
            <w:pPr>
              <w:spacing w:line="400" w:lineRule="exact"/>
              <w:jc w:val="center"/>
              <w:rPr>
                <w:rFonts w:eastAsia="仿宋_GB2312"/>
                <w:sz w:val="24"/>
              </w:rPr>
            </w:pPr>
            <w:r>
              <w:rPr>
                <w:rFonts w:eastAsia="仿宋_GB2312"/>
                <w:sz w:val="24"/>
              </w:rPr>
              <w:t>累计</w:t>
            </w:r>
            <w:r>
              <w:rPr>
                <w:rFonts w:hint="eastAsia" w:eastAsia="仿宋_GB2312"/>
                <w:sz w:val="24"/>
              </w:rPr>
              <w:t>成功</w:t>
            </w:r>
            <w:r>
              <w:rPr>
                <w:rFonts w:eastAsia="仿宋_GB2312"/>
                <w:sz w:val="24"/>
              </w:rPr>
              <w:t>从众创空间进入市场进行商业化运营企业数（个）</w:t>
            </w:r>
          </w:p>
        </w:tc>
        <w:tc>
          <w:tcPr>
            <w:tcW w:w="725" w:type="dxa"/>
            <w:gridSpan w:val="5"/>
            <w:tcMar>
              <w:left w:w="0" w:type="dxa"/>
              <w:right w:w="0" w:type="dxa"/>
            </w:tcMar>
            <w:vAlign w:val="center"/>
          </w:tcPr>
          <w:p>
            <w:pPr>
              <w:spacing w:line="400" w:lineRule="exact"/>
              <w:ind w:firstLine="720" w:firstLineChars="300"/>
              <w:jc w:val="center"/>
              <w:rPr>
                <w:rFonts w:eastAsia="仿宋_GB2312"/>
                <w:sz w:val="24"/>
              </w:rPr>
            </w:pPr>
          </w:p>
        </w:tc>
        <w:tc>
          <w:tcPr>
            <w:tcW w:w="3974" w:type="dxa"/>
            <w:gridSpan w:val="17"/>
            <w:tcMar>
              <w:left w:w="0" w:type="dxa"/>
              <w:right w:w="0" w:type="dxa"/>
            </w:tcMar>
            <w:vAlign w:val="center"/>
          </w:tcPr>
          <w:p>
            <w:pPr>
              <w:spacing w:line="400" w:lineRule="exact"/>
              <w:jc w:val="center"/>
              <w:rPr>
                <w:rFonts w:eastAsia="仿宋_GB2312"/>
                <w:sz w:val="24"/>
              </w:rPr>
            </w:pPr>
            <w:r>
              <w:rPr>
                <w:rFonts w:eastAsia="仿宋_GB2312"/>
                <w:sz w:val="24"/>
              </w:rPr>
              <w:t>其中：</w:t>
            </w:r>
            <w:r>
              <w:rPr>
                <w:rFonts w:hint="eastAsia" w:eastAsia="仿宋_GB2312"/>
                <w:sz w:val="24"/>
              </w:rPr>
              <w:t>评价期内从</w:t>
            </w:r>
            <w:r>
              <w:rPr>
                <w:rFonts w:eastAsia="仿宋_GB2312"/>
                <w:sz w:val="24"/>
              </w:rPr>
              <w:t>众创空间进入市场进行商业化运营企业数（个）</w:t>
            </w:r>
          </w:p>
        </w:tc>
        <w:tc>
          <w:tcPr>
            <w:tcW w:w="952" w:type="dxa"/>
            <w:gridSpan w:val="3"/>
            <w:tcMar>
              <w:left w:w="0" w:type="dxa"/>
              <w:right w:w="0" w:type="dxa"/>
            </w:tcMar>
            <w:vAlign w:val="center"/>
          </w:tcPr>
          <w:p>
            <w:pPr>
              <w:spacing w:before="60" w:after="60"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3549" w:type="dxa"/>
            <w:gridSpan w:val="11"/>
            <w:tcMar>
              <w:left w:w="0" w:type="dxa"/>
              <w:right w:w="0" w:type="dxa"/>
            </w:tcMar>
            <w:vAlign w:val="center"/>
          </w:tcPr>
          <w:p>
            <w:pPr>
              <w:spacing w:line="400" w:lineRule="exact"/>
              <w:jc w:val="center"/>
              <w:rPr>
                <w:rFonts w:hint="eastAsia" w:eastAsia="仿宋_GB2312"/>
                <w:sz w:val="24"/>
              </w:rPr>
            </w:pPr>
            <w:r>
              <w:rPr>
                <w:rFonts w:hint="eastAsia" w:eastAsia="仿宋_GB2312"/>
                <w:sz w:val="24"/>
              </w:rPr>
              <w:t>评价期内众创空间内初创企业实现就业人数</w:t>
            </w:r>
          </w:p>
        </w:tc>
        <w:tc>
          <w:tcPr>
            <w:tcW w:w="725" w:type="dxa"/>
            <w:gridSpan w:val="5"/>
            <w:tcMar>
              <w:left w:w="0" w:type="dxa"/>
              <w:right w:w="0" w:type="dxa"/>
            </w:tcMar>
            <w:vAlign w:val="center"/>
          </w:tcPr>
          <w:p>
            <w:pPr>
              <w:spacing w:line="400" w:lineRule="exact"/>
              <w:ind w:firstLine="720" w:firstLineChars="300"/>
              <w:jc w:val="center"/>
              <w:rPr>
                <w:rFonts w:eastAsia="仿宋_GB2312"/>
                <w:sz w:val="24"/>
              </w:rPr>
            </w:pPr>
          </w:p>
        </w:tc>
        <w:tc>
          <w:tcPr>
            <w:tcW w:w="3974" w:type="dxa"/>
            <w:gridSpan w:val="17"/>
            <w:tcMar>
              <w:left w:w="0" w:type="dxa"/>
              <w:right w:w="0" w:type="dxa"/>
            </w:tcMar>
            <w:vAlign w:val="center"/>
          </w:tcPr>
          <w:p>
            <w:pPr>
              <w:spacing w:line="400" w:lineRule="exact"/>
              <w:jc w:val="center"/>
              <w:rPr>
                <w:rFonts w:eastAsia="仿宋_GB2312"/>
                <w:sz w:val="24"/>
              </w:rPr>
            </w:pPr>
          </w:p>
        </w:tc>
        <w:tc>
          <w:tcPr>
            <w:tcW w:w="952" w:type="dxa"/>
            <w:gridSpan w:val="3"/>
            <w:tcMar>
              <w:left w:w="0" w:type="dxa"/>
              <w:right w:w="0" w:type="dxa"/>
            </w:tcMar>
            <w:vAlign w:val="center"/>
          </w:tcPr>
          <w:p>
            <w:pPr>
              <w:spacing w:before="60" w:after="60"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200" w:type="dxa"/>
            <w:gridSpan w:val="36"/>
            <w:tcMar>
              <w:left w:w="0" w:type="dxa"/>
              <w:right w:w="0" w:type="dxa"/>
            </w:tcMar>
            <w:vAlign w:val="center"/>
          </w:tcPr>
          <w:p>
            <w:pPr>
              <w:spacing w:before="60" w:after="60" w:line="400" w:lineRule="exact"/>
              <w:rPr>
                <w:rFonts w:eastAsia="仿宋_GB2312"/>
                <w:b/>
                <w:sz w:val="24"/>
              </w:rPr>
            </w:pPr>
            <w:r>
              <w:rPr>
                <w:rFonts w:eastAsia="仿宋_GB2312"/>
                <w:b/>
                <w:sz w:val="24"/>
              </w:rPr>
              <w:t>（二）</w:t>
            </w:r>
            <w:r>
              <w:rPr>
                <w:rFonts w:hint="eastAsia" w:eastAsia="仿宋_GB2312"/>
                <w:b/>
                <w:sz w:val="24"/>
              </w:rPr>
              <w:t>评价</w:t>
            </w:r>
            <w:r>
              <w:rPr>
                <w:rFonts w:eastAsia="仿宋_GB2312"/>
                <w:b/>
                <w:sz w:val="24"/>
              </w:rPr>
              <w:t>期内新</w:t>
            </w:r>
            <w:r>
              <w:rPr>
                <w:rFonts w:hint="eastAsia" w:eastAsia="仿宋_GB2312"/>
                <w:b/>
                <w:sz w:val="24"/>
              </w:rPr>
              <w:t>增入驻团队、</w:t>
            </w:r>
            <w:r>
              <w:rPr>
                <w:rFonts w:eastAsia="仿宋_GB2312"/>
                <w:b/>
                <w:sz w:val="24"/>
              </w:rPr>
              <w:t>企业情况</w:t>
            </w:r>
            <w:r>
              <w:rPr>
                <w:rFonts w:eastAsia="仿宋_GB2312"/>
                <w:sz w:val="24"/>
              </w:rPr>
              <w:t>（填不下，另加行）</w:t>
            </w:r>
          </w:p>
          <w:p>
            <w:pPr>
              <w:spacing w:before="60" w:after="60" w:line="400" w:lineRule="exact"/>
              <w:jc w:val="center"/>
              <w:rPr>
                <w:rFonts w:eastAsia="仿宋_GB2312"/>
                <w:sz w:val="24"/>
              </w:rPr>
            </w:pPr>
            <w:r>
              <w:rPr>
                <w:rFonts w:eastAsia="仿宋_GB2312"/>
                <w:sz w:val="24"/>
              </w:rPr>
              <w:t>在研项目总数</w:t>
            </w:r>
          </w:p>
          <w:p>
            <w:pPr>
              <w:spacing w:before="60" w:after="60" w:line="400" w:lineRule="exact"/>
              <w:jc w:val="center"/>
              <w:rPr>
                <w:rFonts w:eastAsia="仿宋_GB2312"/>
                <w:sz w:val="24"/>
              </w:rPr>
            </w:pPr>
            <w:r>
              <w:rPr>
                <w:rFonts w:eastAsia="仿宋_GB2312"/>
                <w:sz w:val="24"/>
              </w:rPr>
              <w:t>项目总经费（万元）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27" w:type="dxa"/>
            <w:tcMar>
              <w:left w:w="0" w:type="dxa"/>
              <w:right w:w="0" w:type="dxa"/>
            </w:tcMar>
            <w:vAlign w:val="center"/>
          </w:tcPr>
          <w:p>
            <w:pPr>
              <w:spacing w:before="60" w:after="60"/>
              <w:jc w:val="center"/>
              <w:rPr>
                <w:rFonts w:eastAsia="仿宋_GB2312"/>
                <w:sz w:val="24"/>
              </w:rPr>
            </w:pPr>
            <w:r>
              <w:rPr>
                <w:rFonts w:eastAsia="仿宋_GB2312"/>
                <w:sz w:val="24"/>
              </w:rPr>
              <w:t>序号</w:t>
            </w:r>
          </w:p>
        </w:tc>
        <w:tc>
          <w:tcPr>
            <w:tcW w:w="1842" w:type="dxa"/>
            <w:gridSpan w:val="5"/>
            <w:vAlign w:val="center"/>
          </w:tcPr>
          <w:p>
            <w:pPr>
              <w:spacing w:before="60" w:after="60"/>
              <w:jc w:val="center"/>
              <w:rPr>
                <w:rFonts w:eastAsia="仿宋_GB2312"/>
                <w:sz w:val="24"/>
              </w:rPr>
            </w:pPr>
            <w:r>
              <w:rPr>
                <w:rFonts w:eastAsia="仿宋_GB2312"/>
                <w:sz w:val="24"/>
              </w:rPr>
              <w:t>团队</w:t>
            </w:r>
            <w:r>
              <w:rPr>
                <w:rFonts w:hint="eastAsia" w:eastAsia="仿宋_GB2312"/>
                <w:sz w:val="24"/>
              </w:rPr>
              <w:t>（</w:t>
            </w:r>
            <w:r>
              <w:rPr>
                <w:rFonts w:eastAsia="仿宋_GB2312"/>
                <w:sz w:val="24"/>
              </w:rPr>
              <w:t>企业</w:t>
            </w:r>
            <w:r>
              <w:rPr>
                <w:rFonts w:hint="eastAsia" w:eastAsia="仿宋_GB2312"/>
                <w:sz w:val="24"/>
              </w:rPr>
              <w:t>）</w:t>
            </w:r>
            <w:r>
              <w:rPr>
                <w:rFonts w:eastAsia="仿宋_GB2312"/>
                <w:sz w:val="24"/>
              </w:rPr>
              <w:t>名称</w:t>
            </w:r>
          </w:p>
        </w:tc>
        <w:tc>
          <w:tcPr>
            <w:tcW w:w="1593" w:type="dxa"/>
            <w:gridSpan w:val="9"/>
            <w:vAlign w:val="center"/>
          </w:tcPr>
          <w:p>
            <w:pPr>
              <w:spacing w:before="60" w:after="60"/>
              <w:jc w:val="center"/>
              <w:rPr>
                <w:rFonts w:eastAsia="仿宋_GB2312"/>
                <w:sz w:val="24"/>
              </w:rPr>
            </w:pPr>
            <w:r>
              <w:rPr>
                <w:rFonts w:eastAsia="仿宋_GB2312"/>
                <w:sz w:val="24"/>
              </w:rPr>
              <w:t>主要产品</w:t>
            </w:r>
          </w:p>
          <w:p>
            <w:pPr>
              <w:spacing w:before="60" w:after="60"/>
              <w:jc w:val="center"/>
              <w:rPr>
                <w:rFonts w:eastAsia="仿宋_GB2312"/>
                <w:sz w:val="24"/>
              </w:rPr>
            </w:pPr>
            <w:r>
              <w:rPr>
                <w:rFonts w:eastAsia="仿宋_GB2312"/>
                <w:sz w:val="24"/>
              </w:rPr>
              <w:t>（或研发内容）</w:t>
            </w:r>
          </w:p>
        </w:tc>
        <w:tc>
          <w:tcPr>
            <w:tcW w:w="1285" w:type="dxa"/>
            <w:gridSpan w:val="5"/>
            <w:vAlign w:val="center"/>
          </w:tcPr>
          <w:p>
            <w:pPr>
              <w:spacing w:before="60" w:after="60"/>
              <w:jc w:val="center"/>
              <w:rPr>
                <w:rFonts w:eastAsia="仿宋_GB2312"/>
                <w:sz w:val="24"/>
              </w:rPr>
            </w:pPr>
            <w:r>
              <w:rPr>
                <w:rFonts w:eastAsia="仿宋_GB2312"/>
                <w:sz w:val="24"/>
              </w:rPr>
              <w:t>入驻时间</w:t>
            </w:r>
          </w:p>
        </w:tc>
        <w:tc>
          <w:tcPr>
            <w:tcW w:w="1433" w:type="dxa"/>
            <w:gridSpan w:val="5"/>
            <w:vAlign w:val="center"/>
          </w:tcPr>
          <w:p>
            <w:pPr>
              <w:spacing w:before="60" w:after="60"/>
              <w:jc w:val="center"/>
              <w:rPr>
                <w:rFonts w:eastAsia="仿宋_GB2312"/>
                <w:sz w:val="24"/>
              </w:rPr>
            </w:pPr>
            <w:r>
              <w:rPr>
                <w:rFonts w:eastAsia="仿宋_GB2312"/>
                <w:sz w:val="24"/>
              </w:rPr>
              <w:t>注册资金    （万元）</w:t>
            </w:r>
          </w:p>
        </w:tc>
        <w:tc>
          <w:tcPr>
            <w:tcW w:w="1249" w:type="dxa"/>
            <w:gridSpan w:val="6"/>
            <w:vAlign w:val="center"/>
          </w:tcPr>
          <w:p>
            <w:pPr>
              <w:spacing w:before="60" w:after="60"/>
              <w:jc w:val="center"/>
              <w:rPr>
                <w:rFonts w:eastAsia="仿宋_GB2312"/>
                <w:sz w:val="24"/>
              </w:rPr>
            </w:pPr>
            <w:r>
              <w:rPr>
                <w:rFonts w:eastAsia="仿宋_GB2312"/>
                <w:sz w:val="24"/>
              </w:rPr>
              <w:t>孵化面积（m</w:t>
            </w:r>
            <w:r>
              <w:rPr>
                <w:rFonts w:eastAsia="仿宋_GB2312"/>
                <w:sz w:val="24"/>
                <w:vertAlign w:val="superscript"/>
              </w:rPr>
              <w:t>2</w:t>
            </w:r>
            <w:r>
              <w:rPr>
                <w:rFonts w:eastAsia="仿宋_GB2312"/>
                <w:sz w:val="24"/>
              </w:rPr>
              <w:t>）</w:t>
            </w:r>
          </w:p>
        </w:tc>
        <w:tc>
          <w:tcPr>
            <w:tcW w:w="1271" w:type="dxa"/>
            <w:gridSpan w:val="5"/>
            <w:vAlign w:val="center"/>
          </w:tcPr>
          <w:p>
            <w:pPr>
              <w:spacing w:before="60" w:after="60"/>
              <w:jc w:val="center"/>
              <w:rPr>
                <w:rFonts w:eastAsia="仿宋_GB2312"/>
                <w:sz w:val="24"/>
              </w:rPr>
            </w:pPr>
            <w:r>
              <w:rPr>
                <w:rFonts w:eastAsia="仿宋_GB2312"/>
                <w:spacing w:val="-20"/>
                <w:sz w:val="24"/>
              </w:rPr>
              <w:t xml:space="preserve">上年度产值 </w:t>
            </w:r>
            <w:r>
              <w:rPr>
                <w:rFonts w:eastAsia="仿宋_GB2312"/>
                <w:sz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line="400" w:lineRule="exact"/>
              <w:ind w:firstLine="480" w:firstLineChars="200"/>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842" w:type="dxa"/>
            <w:gridSpan w:val="5"/>
            <w:vAlign w:val="center"/>
          </w:tcPr>
          <w:p>
            <w:pPr>
              <w:spacing w:before="60" w:after="60" w:line="400" w:lineRule="exact"/>
              <w:ind w:firstLine="480" w:firstLineChars="200"/>
              <w:rPr>
                <w:rFonts w:eastAsia="仿宋_GB2312"/>
                <w:color w:val="000000"/>
                <w:sz w:val="24"/>
              </w:rPr>
            </w:pPr>
          </w:p>
        </w:tc>
        <w:tc>
          <w:tcPr>
            <w:tcW w:w="1593" w:type="dxa"/>
            <w:gridSpan w:val="9"/>
            <w:vAlign w:val="center"/>
          </w:tcPr>
          <w:p>
            <w:pPr>
              <w:spacing w:before="60" w:after="60" w:line="400" w:lineRule="exact"/>
              <w:ind w:firstLine="480" w:firstLineChars="200"/>
              <w:rPr>
                <w:rFonts w:eastAsia="仿宋_GB2312"/>
                <w:color w:val="000000"/>
                <w:sz w:val="24"/>
              </w:rPr>
            </w:pPr>
          </w:p>
        </w:tc>
        <w:tc>
          <w:tcPr>
            <w:tcW w:w="1285" w:type="dxa"/>
            <w:gridSpan w:val="5"/>
            <w:vAlign w:val="center"/>
          </w:tcPr>
          <w:p>
            <w:pPr>
              <w:spacing w:before="60" w:after="60" w:line="400" w:lineRule="exact"/>
              <w:ind w:firstLine="480" w:firstLineChars="200"/>
              <w:rPr>
                <w:rFonts w:eastAsia="仿宋_GB2312"/>
                <w:color w:val="000000"/>
                <w:sz w:val="24"/>
              </w:rPr>
            </w:pPr>
          </w:p>
        </w:tc>
        <w:tc>
          <w:tcPr>
            <w:tcW w:w="1433" w:type="dxa"/>
            <w:gridSpan w:val="5"/>
            <w:vAlign w:val="center"/>
          </w:tcPr>
          <w:p>
            <w:pPr>
              <w:spacing w:before="60" w:after="60" w:line="400" w:lineRule="exact"/>
              <w:ind w:firstLine="480" w:firstLineChars="200"/>
              <w:rPr>
                <w:rFonts w:eastAsia="仿宋_GB2312"/>
                <w:color w:val="000000"/>
                <w:sz w:val="24"/>
              </w:rPr>
            </w:pPr>
          </w:p>
        </w:tc>
        <w:tc>
          <w:tcPr>
            <w:tcW w:w="1249" w:type="dxa"/>
            <w:gridSpan w:val="6"/>
            <w:vAlign w:val="center"/>
          </w:tcPr>
          <w:p>
            <w:pPr>
              <w:spacing w:before="60" w:after="60" w:line="400" w:lineRule="exact"/>
              <w:ind w:firstLine="480" w:firstLineChars="200"/>
              <w:rPr>
                <w:rFonts w:eastAsia="仿宋_GB2312"/>
                <w:color w:val="000000"/>
                <w:sz w:val="24"/>
              </w:rPr>
            </w:pPr>
          </w:p>
        </w:tc>
        <w:tc>
          <w:tcPr>
            <w:tcW w:w="1271" w:type="dxa"/>
            <w:gridSpan w:val="5"/>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200" w:type="dxa"/>
            <w:gridSpan w:val="36"/>
            <w:tcMar>
              <w:left w:w="0" w:type="dxa"/>
              <w:right w:w="0" w:type="dxa"/>
            </w:tcMar>
            <w:vAlign w:val="center"/>
          </w:tcPr>
          <w:p>
            <w:pPr>
              <w:spacing w:before="60" w:after="60" w:line="400" w:lineRule="exact"/>
              <w:rPr>
                <w:rFonts w:eastAsia="仿宋_GB2312"/>
                <w:b/>
                <w:sz w:val="24"/>
              </w:rPr>
            </w:pPr>
            <w:r>
              <w:rPr>
                <w:rFonts w:eastAsia="仿宋_GB2312"/>
                <w:b/>
                <w:sz w:val="24"/>
              </w:rPr>
              <w:t>（三）</w:t>
            </w:r>
            <w:r>
              <w:rPr>
                <w:rFonts w:hint="eastAsia" w:eastAsia="仿宋_GB2312"/>
                <w:b/>
                <w:sz w:val="24"/>
              </w:rPr>
              <w:t>评价期</w:t>
            </w:r>
            <w:r>
              <w:rPr>
                <w:rFonts w:eastAsia="仿宋_GB2312"/>
                <w:b/>
                <w:sz w:val="24"/>
              </w:rPr>
              <w:t>内</w:t>
            </w:r>
            <w:r>
              <w:rPr>
                <w:rFonts w:hint="eastAsia" w:eastAsia="仿宋_GB2312"/>
                <w:b/>
                <w:sz w:val="24"/>
              </w:rPr>
              <w:t>成功</w:t>
            </w:r>
            <w:r>
              <w:rPr>
                <w:rFonts w:eastAsia="仿宋_GB2312"/>
                <w:b/>
                <w:sz w:val="24"/>
              </w:rPr>
              <w:t>从众创空间进入市场进行商业化运营企业情况</w:t>
            </w:r>
            <w:r>
              <w:rPr>
                <w:rFonts w:eastAsia="仿宋_GB2312"/>
                <w:sz w:val="24"/>
              </w:rPr>
              <w:t>（填不下，另加行）</w:t>
            </w:r>
          </w:p>
          <w:p>
            <w:pPr>
              <w:spacing w:before="60" w:after="60" w:line="400" w:lineRule="exact"/>
              <w:jc w:val="center"/>
              <w:rPr>
                <w:rFonts w:eastAsia="仿宋_GB2312"/>
                <w:sz w:val="24"/>
              </w:rPr>
            </w:pPr>
            <w:r>
              <w:rPr>
                <w:rFonts w:eastAsia="仿宋_GB2312"/>
                <w:sz w:val="24"/>
              </w:rPr>
              <w:t>在研项目总数</w:t>
            </w:r>
          </w:p>
          <w:p>
            <w:pPr>
              <w:spacing w:before="60" w:after="60" w:line="400" w:lineRule="exact"/>
              <w:jc w:val="center"/>
              <w:rPr>
                <w:rFonts w:eastAsia="仿宋_GB2312"/>
                <w:sz w:val="24"/>
              </w:rPr>
            </w:pPr>
            <w:r>
              <w:rPr>
                <w:rFonts w:eastAsia="仿宋_GB2312"/>
                <w:sz w:val="24"/>
              </w:rPr>
              <w:t>项目总经费（万元）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27" w:type="dxa"/>
            <w:vMerge w:val="restart"/>
            <w:tcMar>
              <w:left w:w="0" w:type="dxa"/>
              <w:right w:w="0" w:type="dxa"/>
            </w:tcMar>
            <w:vAlign w:val="center"/>
          </w:tcPr>
          <w:p>
            <w:pPr>
              <w:spacing w:before="60" w:after="60"/>
              <w:jc w:val="center"/>
              <w:rPr>
                <w:rFonts w:eastAsia="仿宋_GB2312"/>
                <w:sz w:val="24"/>
              </w:rPr>
            </w:pPr>
            <w:r>
              <w:rPr>
                <w:rFonts w:eastAsia="仿宋_GB2312"/>
                <w:sz w:val="24"/>
              </w:rPr>
              <w:t>序号</w:t>
            </w:r>
          </w:p>
        </w:tc>
        <w:tc>
          <w:tcPr>
            <w:tcW w:w="1722" w:type="dxa"/>
            <w:gridSpan w:val="4"/>
            <w:vMerge w:val="restart"/>
            <w:vAlign w:val="center"/>
          </w:tcPr>
          <w:p>
            <w:pPr>
              <w:spacing w:before="60" w:after="60"/>
              <w:jc w:val="center"/>
              <w:rPr>
                <w:rFonts w:eastAsia="仿宋_GB2312"/>
                <w:sz w:val="24"/>
              </w:rPr>
            </w:pPr>
            <w:r>
              <w:rPr>
                <w:rFonts w:eastAsia="仿宋_GB2312"/>
                <w:sz w:val="24"/>
              </w:rPr>
              <w:t>企业名称</w:t>
            </w:r>
          </w:p>
        </w:tc>
        <w:tc>
          <w:tcPr>
            <w:tcW w:w="1713" w:type="dxa"/>
            <w:gridSpan w:val="10"/>
            <w:vMerge w:val="restart"/>
            <w:vAlign w:val="center"/>
          </w:tcPr>
          <w:p>
            <w:pPr>
              <w:spacing w:before="60" w:after="60"/>
              <w:jc w:val="center"/>
              <w:rPr>
                <w:rFonts w:eastAsia="仿宋_GB2312"/>
                <w:sz w:val="24"/>
              </w:rPr>
            </w:pPr>
            <w:r>
              <w:rPr>
                <w:rFonts w:eastAsia="仿宋_GB2312"/>
                <w:sz w:val="24"/>
              </w:rPr>
              <w:t>主要产品</w:t>
            </w:r>
          </w:p>
          <w:p>
            <w:pPr>
              <w:spacing w:before="60" w:after="60"/>
              <w:jc w:val="center"/>
              <w:rPr>
                <w:rFonts w:eastAsia="仿宋_GB2312"/>
                <w:sz w:val="24"/>
              </w:rPr>
            </w:pPr>
            <w:r>
              <w:rPr>
                <w:rFonts w:eastAsia="仿宋_GB2312"/>
                <w:sz w:val="24"/>
              </w:rPr>
              <w:t>（或研发内容）</w:t>
            </w:r>
          </w:p>
        </w:tc>
        <w:tc>
          <w:tcPr>
            <w:tcW w:w="676" w:type="dxa"/>
            <w:gridSpan w:val="2"/>
            <w:vMerge w:val="restart"/>
            <w:tcBorders>
              <w:right w:val="single" w:color="auto" w:sz="4" w:space="0"/>
            </w:tcBorders>
            <w:vAlign w:val="center"/>
          </w:tcPr>
          <w:p>
            <w:pPr>
              <w:spacing w:before="60" w:after="60"/>
              <w:jc w:val="center"/>
              <w:rPr>
                <w:rFonts w:eastAsia="仿宋_GB2312"/>
                <w:sz w:val="24"/>
              </w:rPr>
            </w:pPr>
            <w:r>
              <w:rPr>
                <w:rFonts w:eastAsia="仿宋_GB2312"/>
                <w:sz w:val="24"/>
              </w:rPr>
              <w:t>入驻  时间</w:t>
            </w:r>
          </w:p>
        </w:tc>
        <w:tc>
          <w:tcPr>
            <w:tcW w:w="568" w:type="dxa"/>
            <w:gridSpan w:val="2"/>
            <w:vMerge w:val="restart"/>
            <w:tcBorders>
              <w:left w:val="single" w:color="auto" w:sz="4" w:space="0"/>
            </w:tcBorders>
            <w:vAlign w:val="center"/>
          </w:tcPr>
          <w:p>
            <w:pPr>
              <w:spacing w:before="60" w:after="60"/>
              <w:jc w:val="center"/>
              <w:rPr>
                <w:rFonts w:eastAsia="仿宋_GB2312"/>
                <w:sz w:val="24"/>
              </w:rPr>
            </w:pPr>
            <w:r>
              <w:rPr>
                <w:rFonts w:hint="eastAsia" w:eastAsia="仿宋_GB2312"/>
                <w:sz w:val="24"/>
              </w:rPr>
              <w:t>毕业</w:t>
            </w:r>
            <w:r>
              <w:rPr>
                <w:rFonts w:eastAsia="仿宋_GB2312"/>
                <w:sz w:val="24"/>
              </w:rPr>
              <w:t>时间</w:t>
            </w:r>
          </w:p>
        </w:tc>
        <w:tc>
          <w:tcPr>
            <w:tcW w:w="649" w:type="dxa"/>
            <w:gridSpan w:val="3"/>
            <w:vMerge w:val="restart"/>
            <w:vAlign w:val="center"/>
          </w:tcPr>
          <w:p>
            <w:pPr>
              <w:spacing w:before="60" w:after="60"/>
              <w:jc w:val="center"/>
              <w:rPr>
                <w:rFonts w:eastAsia="仿宋_GB2312"/>
                <w:sz w:val="24"/>
              </w:rPr>
            </w:pPr>
            <w:r>
              <w:rPr>
                <w:rFonts w:eastAsia="仿宋_GB2312"/>
                <w:sz w:val="24"/>
              </w:rPr>
              <w:t>孵化  面积（m</w:t>
            </w:r>
            <w:r>
              <w:rPr>
                <w:rFonts w:eastAsia="仿宋_GB2312"/>
                <w:sz w:val="24"/>
                <w:vertAlign w:val="superscript"/>
              </w:rPr>
              <w:t>2</w:t>
            </w:r>
            <w:r>
              <w:rPr>
                <w:rFonts w:eastAsia="仿宋_GB2312"/>
                <w:sz w:val="24"/>
              </w:rPr>
              <w:t>）</w:t>
            </w:r>
          </w:p>
        </w:tc>
        <w:tc>
          <w:tcPr>
            <w:tcW w:w="1736" w:type="dxa"/>
            <w:gridSpan w:val="7"/>
            <w:vAlign w:val="center"/>
          </w:tcPr>
          <w:p>
            <w:pPr>
              <w:spacing w:before="60" w:after="60"/>
              <w:jc w:val="center"/>
              <w:rPr>
                <w:rFonts w:eastAsia="仿宋_GB2312"/>
                <w:spacing w:val="-20"/>
                <w:sz w:val="24"/>
              </w:rPr>
            </w:pPr>
            <w:r>
              <w:rPr>
                <w:rFonts w:eastAsia="仿宋_GB2312"/>
                <w:spacing w:val="-20"/>
                <w:sz w:val="24"/>
              </w:rPr>
              <w:t>注册资金 （万元）</w:t>
            </w:r>
          </w:p>
        </w:tc>
        <w:tc>
          <w:tcPr>
            <w:tcW w:w="1609" w:type="dxa"/>
            <w:gridSpan w:val="7"/>
            <w:vAlign w:val="center"/>
          </w:tcPr>
          <w:p>
            <w:pPr>
              <w:spacing w:before="60" w:after="60"/>
              <w:jc w:val="center"/>
              <w:rPr>
                <w:rFonts w:eastAsia="仿宋_GB2312"/>
                <w:sz w:val="24"/>
              </w:rPr>
            </w:pPr>
            <w:r>
              <w:rPr>
                <w:rFonts w:eastAsia="仿宋_GB2312"/>
                <w:sz w:val="24"/>
              </w:rPr>
              <w:t>产值（万元）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2" w:hRule="atLeast"/>
          <w:jc w:val="center"/>
        </w:trPr>
        <w:tc>
          <w:tcPr>
            <w:tcW w:w="527" w:type="dxa"/>
            <w:vMerge w:val="continue"/>
            <w:tcMar>
              <w:left w:w="0" w:type="dxa"/>
              <w:right w:w="0" w:type="dxa"/>
            </w:tcMar>
            <w:vAlign w:val="center"/>
          </w:tcPr>
          <w:p>
            <w:pPr>
              <w:spacing w:before="60" w:after="60"/>
              <w:ind w:firstLine="480" w:firstLineChars="200"/>
              <w:jc w:val="center"/>
              <w:rPr>
                <w:rFonts w:eastAsia="仿宋_GB2312"/>
                <w:sz w:val="24"/>
              </w:rPr>
            </w:pPr>
          </w:p>
        </w:tc>
        <w:tc>
          <w:tcPr>
            <w:tcW w:w="1722" w:type="dxa"/>
            <w:gridSpan w:val="4"/>
            <w:vMerge w:val="continue"/>
            <w:vAlign w:val="center"/>
          </w:tcPr>
          <w:p>
            <w:pPr>
              <w:spacing w:before="60" w:after="60" w:line="400" w:lineRule="exact"/>
              <w:ind w:firstLine="480" w:firstLineChars="200"/>
              <w:rPr>
                <w:rFonts w:eastAsia="仿宋_GB2312"/>
                <w:sz w:val="24"/>
              </w:rPr>
            </w:pPr>
          </w:p>
        </w:tc>
        <w:tc>
          <w:tcPr>
            <w:tcW w:w="1713" w:type="dxa"/>
            <w:gridSpan w:val="10"/>
            <w:vMerge w:val="continue"/>
            <w:vAlign w:val="center"/>
          </w:tcPr>
          <w:p>
            <w:pPr>
              <w:spacing w:before="60" w:after="60" w:line="400" w:lineRule="exact"/>
              <w:ind w:firstLine="480" w:firstLineChars="200"/>
              <w:rPr>
                <w:rFonts w:eastAsia="仿宋_GB2312"/>
                <w:sz w:val="24"/>
              </w:rPr>
            </w:pPr>
          </w:p>
        </w:tc>
        <w:tc>
          <w:tcPr>
            <w:tcW w:w="676" w:type="dxa"/>
            <w:gridSpan w:val="2"/>
            <w:vMerge w:val="continue"/>
            <w:tcBorders>
              <w:right w:val="single" w:color="auto" w:sz="4" w:space="0"/>
            </w:tcBorders>
            <w:vAlign w:val="center"/>
          </w:tcPr>
          <w:p>
            <w:pPr>
              <w:spacing w:before="60" w:after="60" w:line="400" w:lineRule="exact"/>
              <w:ind w:firstLine="480" w:firstLineChars="200"/>
              <w:rPr>
                <w:rFonts w:eastAsia="仿宋_GB2312"/>
                <w:sz w:val="24"/>
              </w:rPr>
            </w:pPr>
          </w:p>
        </w:tc>
        <w:tc>
          <w:tcPr>
            <w:tcW w:w="568" w:type="dxa"/>
            <w:gridSpan w:val="2"/>
            <w:vMerge w:val="continue"/>
            <w:tcBorders>
              <w:left w:val="single" w:color="auto" w:sz="4" w:space="0"/>
            </w:tcBorders>
            <w:vAlign w:val="center"/>
          </w:tcPr>
          <w:p>
            <w:pPr>
              <w:spacing w:before="60" w:after="60" w:line="400" w:lineRule="exact"/>
              <w:ind w:firstLine="480" w:firstLineChars="200"/>
              <w:rPr>
                <w:rFonts w:eastAsia="仿宋_GB2312"/>
                <w:sz w:val="24"/>
              </w:rPr>
            </w:pPr>
          </w:p>
        </w:tc>
        <w:tc>
          <w:tcPr>
            <w:tcW w:w="649" w:type="dxa"/>
            <w:gridSpan w:val="3"/>
            <w:vMerge w:val="continue"/>
            <w:vAlign w:val="center"/>
          </w:tcPr>
          <w:p>
            <w:pPr>
              <w:spacing w:before="60" w:after="60" w:line="400" w:lineRule="exact"/>
              <w:ind w:firstLine="480" w:firstLineChars="200"/>
              <w:rPr>
                <w:rFonts w:eastAsia="仿宋_GB2312"/>
                <w:sz w:val="24"/>
              </w:rPr>
            </w:pPr>
          </w:p>
        </w:tc>
        <w:tc>
          <w:tcPr>
            <w:tcW w:w="868" w:type="dxa"/>
            <w:gridSpan w:val="4"/>
            <w:vAlign w:val="center"/>
          </w:tcPr>
          <w:p>
            <w:pPr>
              <w:spacing w:before="60" w:after="60" w:line="400" w:lineRule="exact"/>
              <w:jc w:val="center"/>
              <w:rPr>
                <w:rFonts w:eastAsia="仿宋_GB2312"/>
                <w:spacing w:val="-20"/>
                <w:sz w:val="24"/>
              </w:rPr>
            </w:pPr>
            <w:r>
              <w:rPr>
                <w:rFonts w:eastAsia="仿宋_GB2312"/>
                <w:spacing w:val="-20"/>
                <w:sz w:val="24"/>
              </w:rPr>
              <w:t>入驻时</w:t>
            </w:r>
          </w:p>
        </w:tc>
        <w:tc>
          <w:tcPr>
            <w:tcW w:w="868" w:type="dxa"/>
            <w:gridSpan w:val="3"/>
            <w:vAlign w:val="center"/>
          </w:tcPr>
          <w:p>
            <w:pPr>
              <w:spacing w:before="60" w:after="60" w:line="400" w:lineRule="exact"/>
              <w:jc w:val="center"/>
              <w:rPr>
                <w:rFonts w:eastAsia="仿宋_GB2312"/>
                <w:spacing w:val="-20"/>
                <w:sz w:val="24"/>
              </w:rPr>
            </w:pPr>
            <w:r>
              <w:rPr>
                <w:rFonts w:eastAsia="仿宋_GB2312"/>
                <w:spacing w:val="-20"/>
                <w:sz w:val="24"/>
              </w:rPr>
              <w:t>毕业时</w:t>
            </w:r>
          </w:p>
        </w:tc>
        <w:tc>
          <w:tcPr>
            <w:tcW w:w="798" w:type="dxa"/>
            <w:gridSpan w:val="6"/>
            <w:vAlign w:val="center"/>
          </w:tcPr>
          <w:p>
            <w:pPr>
              <w:spacing w:before="60" w:after="60" w:line="400" w:lineRule="exact"/>
              <w:jc w:val="center"/>
              <w:rPr>
                <w:rFonts w:eastAsia="仿宋_GB2312"/>
                <w:spacing w:val="-20"/>
                <w:sz w:val="24"/>
              </w:rPr>
            </w:pPr>
            <w:r>
              <w:rPr>
                <w:rFonts w:eastAsia="仿宋_GB2312"/>
                <w:spacing w:val="-20"/>
                <w:sz w:val="24"/>
              </w:rPr>
              <w:t xml:space="preserve">入驻时 </w:t>
            </w:r>
          </w:p>
        </w:tc>
        <w:tc>
          <w:tcPr>
            <w:tcW w:w="811" w:type="dxa"/>
            <w:vAlign w:val="center"/>
          </w:tcPr>
          <w:p>
            <w:pPr>
              <w:spacing w:before="60" w:after="60" w:line="400" w:lineRule="exact"/>
              <w:jc w:val="center"/>
              <w:rPr>
                <w:rFonts w:eastAsia="仿宋_GB2312"/>
                <w:spacing w:val="-20"/>
                <w:sz w:val="24"/>
              </w:rPr>
            </w:pPr>
            <w:r>
              <w:rPr>
                <w:rFonts w:eastAsia="仿宋_GB2312"/>
                <w:spacing w:val="-20"/>
                <w:sz w:val="24"/>
              </w:rPr>
              <w:t>毕业时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ind w:firstLine="480" w:firstLineChars="200"/>
              <w:jc w:val="center"/>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line="400" w:lineRule="exact"/>
              <w:ind w:firstLine="480" w:firstLineChars="200"/>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line="400" w:lineRule="exact"/>
              <w:ind w:firstLine="480" w:firstLineChars="200"/>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line="400" w:lineRule="exact"/>
              <w:ind w:firstLine="480" w:firstLineChars="200"/>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527" w:type="dxa"/>
            <w:tcMar>
              <w:left w:w="0" w:type="dxa"/>
              <w:right w:w="0" w:type="dxa"/>
            </w:tcMar>
            <w:vAlign w:val="center"/>
          </w:tcPr>
          <w:p>
            <w:pPr>
              <w:spacing w:before="60" w:after="60" w:line="400" w:lineRule="exact"/>
              <w:ind w:firstLine="480" w:firstLineChars="200"/>
              <w:rPr>
                <w:rFonts w:eastAsia="仿宋_GB2312"/>
                <w:color w:val="000000"/>
                <w:sz w:val="24"/>
              </w:rPr>
            </w:pPr>
          </w:p>
        </w:tc>
        <w:tc>
          <w:tcPr>
            <w:tcW w:w="1722" w:type="dxa"/>
            <w:gridSpan w:val="4"/>
            <w:vAlign w:val="center"/>
          </w:tcPr>
          <w:p>
            <w:pPr>
              <w:spacing w:before="60" w:after="60" w:line="400" w:lineRule="exact"/>
              <w:ind w:firstLine="480" w:firstLineChars="200"/>
              <w:rPr>
                <w:rFonts w:eastAsia="仿宋_GB2312"/>
                <w:color w:val="000000"/>
                <w:sz w:val="24"/>
              </w:rPr>
            </w:pPr>
          </w:p>
        </w:tc>
        <w:tc>
          <w:tcPr>
            <w:tcW w:w="1713" w:type="dxa"/>
            <w:gridSpan w:val="10"/>
            <w:vAlign w:val="center"/>
          </w:tcPr>
          <w:p>
            <w:pPr>
              <w:spacing w:before="60" w:after="60" w:line="400" w:lineRule="exact"/>
              <w:ind w:firstLine="480" w:firstLineChars="200"/>
              <w:rPr>
                <w:rFonts w:eastAsia="仿宋_GB2312"/>
                <w:color w:val="000000"/>
                <w:sz w:val="24"/>
              </w:rPr>
            </w:pPr>
          </w:p>
        </w:tc>
        <w:tc>
          <w:tcPr>
            <w:tcW w:w="676" w:type="dxa"/>
            <w:gridSpan w:val="2"/>
            <w:tcBorders>
              <w:right w:val="single" w:color="auto" w:sz="4" w:space="0"/>
            </w:tcBorders>
            <w:vAlign w:val="center"/>
          </w:tcPr>
          <w:p>
            <w:pPr>
              <w:spacing w:before="60" w:after="60" w:line="400" w:lineRule="exact"/>
              <w:ind w:firstLine="480" w:firstLineChars="200"/>
              <w:rPr>
                <w:rFonts w:eastAsia="仿宋_GB2312"/>
                <w:color w:val="000000"/>
                <w:sz w:val="24"/>
              </w:rPr>
            </w:pPr>
          </w:p>
        </w:tc>
        <w:tc>
          <w:tcPr>
            <w:tcW w:w="568" w:type="dxa"/>
            <w:gridSpan w:val="2"/>
            <w:tcBorders>
              <w:left w:val="single" w:color="auto" w:sz="4" w:space="0"/>
            </w:tcBorders>
            <w:vAlign w:val="center"/>
          </w:tcPr>
          <w:p>
            <w:pPr>
              <w:spacing w:before="60" w:after="60" w:line="400" w:lineRule="exact"/>
              <w:ind w:firstLine="480" w:firstLineChars="200"/>
              <w:rPr>
                <w:rFonts w:eastAsia="仿宋_GB2312"/>
                <w:color w:val="000000"/>
                <w:sz w:val="24"/>
              </w:rPr>
            </w:pPr>
          </w:p>
        </w:tc>
        <w:tc>
          <w:tcPr>
            <w:tcW w:w="649" w:type="dxa"/>
            <w:gridSpan w:val="3"/>
            <w:vAlign w:val="center"/>
          </w:tcPr>
          <w:p>
            <w:pPr>
              <w:spacing w:before="60" w:after="60" w:line="400" w:lineRule="exact"/>
              <w:ind w:firstLine="480" w:firstLineChars="200"/>
              <w:rPr>
                <w:rFonts w:eastAsia="仿宋_GB2312"/>
                <w:color w:val="000000"/>
                <w:sz w:val="24"/>
              </w:rPr>
            </w:pPr>
          </w:p>
        </w:tc>
        <w:tc>
          <w:tcPr>
            <w:tcW w:w="868" w:type="dxa"/>
            <w:gridSpan w:val="4"/>
            <w:vAlign w:val="center"/>
          </w:tcPr>
          <w:p>
            <w:pPr>
              <w:spacing w:before="60" w:after="60" w:line="400" w:lineRule="exact"/>
              <w:ind w:firstLine="480" w:firstLineChars="200"/>
              <w:rPr>
                <w:rFonts w:eastAsia="仿宋_GB2312"/>
                <w:color w:val="000000"/>
                <w:sz w:val="24"/>
              </w:rPr>
            </w:pPr>
          </w:p>
        </w:tc>
        <w:tc>
          <w:tcPr>
            <w:tcW w:w="868" w:type="dxa"/>
            <w:gridSpan w:val="3"/>
            <w:vAlign w:val="center"/>
          </w:tcPr>
          <w:p>
            <w:pPr>
              <w:spacing w:before="60" w:after="60" w:line="400" w:lineRule="exact"/>
              <w:ind w:firstLine="480" w:firstLineChars="200"/>
              <w:rPr>
                <w:rFonts w:eastAsia="仿宋_GB2312"/>
                <w:color w:val="000000"/>
                <w:sz w:val="24"/>
              </w:rPr>
            </w:pPr>
          </w:p>
        </w:tc>
        <w:tc>
          <w:tcPr>
            <w:tcW w:w="798" w:type="dxa"/>
            <w:gridSpan w:val="6"/>
            <w:vAlign w:val="center"/>
          </w:tcPr>
          <w:p>
            <w:pPr>
              <w:spacing w:before="60" w:after="60" w:line="400" w:lineRule="exact"/>
              <w:ind w:firstLine="480" w:firstLineChars="200"/>
              <w:rPr>
                <w:rFonts w:eastAsia="仿宋_GB2312"/>
                <w:color w:val="000000"/>
                <w:sz w:val="24"/>
              </w:rPr>
            </w:pPr>
          </w:p>
        </w:tc>
        <w:tc>
          <w:tcPr>
            <w:tcW w:w="811" w:type="dxa"/>
            <w:vAlign w:val="center"/>
          </w:tcPr>
          <w:p>
            <w:pPr>
              <w:spacing w:before="60" w:after="60" w:line="400" w:lineRule="exact"/>
              <w:ind w:firstLine="480" w:firstLineChars="200"/>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9200" w:type="dxa"/>
            <w:gridSpan w:val="36"/>
            <w:tcMar>
              <w:left w:w="0" w:type="dxa"/>
              <w:right w:w="0" w:type="dxa"/>
            </w:tcMar>
            <w:vAlign w:val="center"/>
          </w:tcPr>
          <w:p>
            <w:pPr>
              <w:spacing w:before="60" w:after="60" w:line="400" w:lineRule="exact"/>
              <w:rPr>
                <w:rFonts w:hint="eastAsia" w:eastAsia="仿宋_GB2312"/>
                <w:color w:val="000000"/>
                <w:sz w:val="24"/>
              </w:rPr>
            </w:pPr>
            <w:r>
              <w:rPr>
                <w:rFonts w:hint="eastAsia" w:eastAsia="仿宋_GB2312"/>
                <w:b/>
                <w:color w:val="000000"/>
                <w:sz w:val="24"/>
              </w:rPr>
              <w:t>（四）提供创业投融资服务情况</w:t>
            </w:r>
            <w:r>
              <w:rPr>
                <w:rFonts w:hint="eastAsia" w:eastAsia="仿宋_GB2312"/>
                <w:color w:val="000000"/>
                <w:sz w:val="24"/>
              </w:rPr>
              <w:t>（介绍评价期内众创空间种子基金、建立投资基金或与天使投资人、创业机构建立合作关系，以股权投资等方式成功为创客、创业团队和初创企业融资的案例）</w:t>
            </w: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5" w:hRule="atLeast"/>
          <w:jc w:val="center"/>
        </w:trPr>
        <w:tc>
          <w:tcPr>
            <w:tcW w:w="9200" w:type="dxa"/>
            <w:gridSpan w:val="36"/>
            <w:tcMar>
              <w:left w:w="0" w:type="dxa"/>
              <w:right w:w="0" w:type="dxa"/>
            </w:tcMar>
            <w:vAlign w:val="center"/>
          </w:tcPr>
          <w:p>
            <w:pPr>
              <w:spacing w:before="60" w:after="60" w:line="400" w:lineRule="exact"/>
              <w:rPr>
                <w:rFonts w:hint="eastAsia" w:eastAsia="仿宋_GB2312"/>
                <w:color w:val="000000"/>
                <w:sz w:val="24"/>
              </w:rPr>
            </w:pPr>
            <w:r>
              <w:rPr>
                <w:rFonts w:hint="eastAsia" w:eastAsia="仿宋_GB2312"/>
                <w:b/>
                <w:color w:val="000000"/>
                <w:sz w:val="24"/>
              </w:rPr>
              <w:t>四、总结服务特色树立品牌情况</w:t>
            </w:r>
            <w:r>
              <w:rPr>
                <w:rFonts w:hint="eastAsia" w:eastAsia="仿宋_GB2312"/>
                <w:color w:val="000000"/>
                <w:sz w:val="24"/>
              </w:rPr>
              <w:t>（对评价期内众创空间各项工作进行系统总结。包括工作情况、主要成效、自身不足及原因分析、下一步 方向及重点工作；服务模式在区域范围内的辐射效应及当地创新创业文化氛围的营造能力等。）</w:t>
            </w: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p>
            <w:pPr>
              <w:spacing w:before="60" w:after="60" w:line="400" w:lineRule="exact"/>
              <w:rPr>
                <w:rFonts w:hint="eastAsia" w:eastAsia="仿宋_GB2312"/>
                <w:color w:val="000000"/>
                <w:sz w:val="24"/>
              </w:rPr>
            </w:pPr>
          </w:p>
        </w:tc>
      </w:tr>
    </w:tbl>
    <w:p>
      <w:pPr>
        <w:spacing w:line="400" w:lineRule="exact"/>
        <w:ind w:left="-492" w:leftChars="-240" w:right="-548" w:rightChars="-261" w:hanging="12" w:hangingChars="5"/>
        <w:jc w:val="left"/>
        <w:rPr>
          <w:rFonts w:hint="eastAsia" w:eastAsia="方正仿宋简体"/>
          <w:sz w:val="24"/>
        </w:rPr>
      </w:pPr>
      <w:r>
        <w:rPr>
          <w:rFonts w:eastAsia="方正仿宋简体"/>
          <w:sz w:val="24"/>
        </w:rPr>
        <w:t>注：</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孵化场地面积需提供自有房产证明或租赁合同并附业主房产证明；</w:t>
      </w:r>
    </w:p>
    <w:p>
      <w:pPr>
        <w:numPr>
          <w:ilvl w:val="0"/>
          <w:numId w:val="1"/>
        </w:numPr>
        <w:spacing w:line="400" w:lineRule="exact"/>
        <w:ind w:right="-548" w:rightChars="-261"/>
        <w:jc w:val="left"/>
        <w:rPr>
          <w:rFonts w:hint="eastAsia" w:eastAsia="方正仿宋简体"/>
          <w:sz w:val="24"/>
        </w:rPr>
      </w:pPr>
      <w:r>
        <w:rPr>
          <w:rFonts w:eastAsia="方正仿宋简体"/>
          <w:sz w:val="24"/>
        </w:rPr>
        <w:t>新入驻企业、新</w:t>
      </w:r>
      <w:r>
        <w:rPr>
          <w:rFonts w:hint="eastAsia" w:eastAsia="方正仿宋简体"/>
          <w:sz w:val="24"/>
        </w:rPr>
        <w:t>进入</w:t>
      </w:r>
      <w:r>
        <w:rPr>
          <w:rFonts w:eastAsia="方正仿宋简体"/>
          <w:sz w:val="24"/>
        </w:rPr>
        <w:t>市场商业化运作企业需附该企业营业执照复印件</w:t>
      </w:r>
      <w:r>
        <w:rPr>
          <w:rFonts w:hint="eastAsia" w:eastAsia="方正仿宋简体"/>
          <w:sz w:val="24"/>
        </w:rPr>
        <w:t>；</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签约创业导师和签约中介机构需附与该导师、机构签订的合作协议复印件；</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开展培训、辅导、路演等孵化活动，需提交每次活动的照片、通知、签到表等；</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获得投融资的孵化企业需附获得投融资的相关证明材料（投资合同、融资协议、股东变更证明和</w:t>
      </w:r>
      <w:r>
        <w:rPr>
          <w:rFonts w:hint="eastAsia" w:eastAsia="方正仿宋简体"/>
          <w:color w:val="FF0000"/>
          <w:sz w:val="24"/>
        </w:rPr>
        <w:t>媒体宣传证明等</w:t>
      </w:r>
      <w:r>
        <w:rPr>
          <w:rFonts w:hint="eastAsia" w:eastAsia="方正仿宋简体"/>
          <w:sz w:val="24"/>
        </w:rPr>
        <w:t>）</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入驻团队、企业申请或获得知识产权需附相关知识产权证明；</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为创业者推介科技成果、撮合成果对接并成功转移转化需附相关合同文件；</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提供众创空间建设与运营经费年度财务决算报告。</w:t>
      </w:r>
    </w:p>
    <w:p>
      <w:pPr>
        <w:numPr>
          <w:ilvl w:val="0"/>
          <w:numId w:val="1"/>
        </w:numPr>
        <w:spacing w:line="400" w:lineRule="exact"/>
        <w:ind w:right="-548" w:rightChars="-261"/>
        <w:jc w:val="left"/>
        <w:rPr>
          <w:rFonts w:hint="eastAsia" w:eastAsia="方正仿宋简体"/>
          <w:sz w:val="24"/>
        </w:rPr>
      </w:pPr>
      <w:r>
        <w:rPr>
          <w:rFonts w:hint="eastAsia" w:eastAsia="方正仿宋简体"/>
          <w:sz w:val="24"/>
        </w:rPr>
        <w:t>众创空间推荐参加创新创业大赛的项目数量和组织举办各类创新创业赛事的相关证明材料。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pacing w:line="590" w:lineRule="exact"/>
        <w:jc w:val="center"/>
        <w:rPr>
          <w:rFonts w:eastAsia="方正小标宋_GBK"/>
          <w:sz w:val="44"/>
          <w:szCs w:val="44"/>
        </w:rPr>
      </w:pPr>
      <w:r>
        <w:rPr>
          <w:rFonts w:eastAsia="方正小标宋_GBK"/>
          <w:sz w:val="44"/>
          <w:szCs w:val="44"/>
        </w:rPr>
        <w:t>审 查 推 荐 表</w:t>
      </w:r>
    </w:p>
    <w:tbl>
      <w:tblPr>
        <w:tblStyle w:val="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2" w:hRule="atLeast"/>
        </w:trPr>
        <w:tc>
          <w:tcPr>
            <w:tcW w:w="1980" w:type="dxa"/>
            <w:vAlign w:val="center"/>
          </w:tcPr>
          <w:p>
            <w:pPr>
              <w:shd w:val="clear" w:color="auto" w:fill="FFFFFF"/>
              <w:spacing w:line="590" w:lineRule="exact"/>
              <w:jc w:val="center"/>
              <w:rPr>
                <w:rFonts w:eastAsia="方正黑体_GBK"/>
                <w:sz w:val="28"/>
                <w:szCs w:val="28"/>
              </w:rPr>
            </w:pPr>
            <w:r>
              <w:rPr>
                <w:rFonts w:eastAsia="方正黑体_GBK"/>
                <w:sz w:val="28"/>
                <w:szCs w:val="28"/>
              </w:rPr>
              <w:t>填报单位</w:t>
            </w:r>
          </w:p>
        </w:tc>
        <w:tc>
          <w:tcPr>
            <w:tcW w:w="7200" w:type="dxa"/>
            <w:vAlign w:val="top"/>
          </w:tcPr>
          <w:p>
            <w:pPr>
              <w:widowControl/>
              <w:shd w:val="clear" w:color="auto" w:fill="FFFFFF"/>
              <w:spacing w:line="590" w:lineRule="exact"/>
              <w:jc w:val="left"/>
              <w:rPr>
                <w:sz w:val="28"/>
                <w:szCs w:val="28"/>
              </w:rPr>
            </w:pPr>
          </w:p>
          <w:p>
            <w:pPr>
              <w:widowControl/>
              <w:shd w:val="clear" w:color="auto" w:fill="FFFFFF"/>
              <w:spacing w:line="590" w:lineRule="exact"/>
              <w:ind w:firstLine="560" w:firstLineChars="200"/>
              <w:jc w:val="left"/>
              <w:rPr>
                <w:sz w:val="28"/>
                <w:szCs w:val="28"/>
              </w:rPr>
            </w:pPr>
            <w:r>
              <w:rPr>
                <w:bCs/>
                <w:sz w:val="28"/>
                <w:szCs w:val="28"/>
              </w:rPr>
              <w:t>本单位保证报告的各项内容真实、客观、准确，不存在虚报、虚构等弄虚作假情况。</w:t>
            </w:r>
          </w:p>
          <w:p>
            <w:pPr>
              <w:widowControl/>
              <w:shd w:val="clear" w:color="auto" w:fill="FFFFFF"/>
              <w:spacing w:line="590" w:lineRule="exact"/>
              <w:jc w:val="left"/>
              <w:rPr>
                <w:sz w:val="28"/>
                <w:szCs w:val="28"/>
              </w:rPr>
            </w:pPr>
          </w:p>
          <w:p>
            <w:pPr>
              <w:widowControl/>
              <w:shd w:val="clear" w:color="auto" w:fill="FFFFFF"/>
              <w:spacing w:line="590" w:lineRule="exact"/>
              <w:jc w:val="left"/>
              <w:rPr>
                <w:sz w:val="28"/>
                <w:szCs w:val="28"/>
              </w:rPr>
            </w:pPr>
            <w:r>
              <w:rPr>
                <w:sz w:val="28"/>
                <w:szCs w:val="28"/>
              </w:rPr>
              <w:t>法人代表（签章）：             （公章）</w:t>
            </w:r>
          </w:p>
          <w:p>
            <w:pPr>
              <w:shd w:val="clear" w:color="auto" w:fill="FFFFFF"/>
              <w:spacing w:line="590" w:lineRule="exact"/>
              <w:jc w:val="right"/>
              <w:rPr>
                <w:rFonts w:hint="eastAsia"/>
                <w:b/>
                <w:sz w:val="28"/>
                <w:szCs w:val="28"/>
              </w:rPr>
            </w:pPr>
          </w:p>
          <w:p>
            <w:pPr>
              <w:shd w:val="clear" w:color="auto" w:fill="FFFFFF"/>
              <w:spacing w:line="590" w:lineRule="exact"/>
              <w:jc w:val="right"/>
              <w:rPr>
                <w:rFonts w:hint="eastAsia"/>
                <w:b/>
                <w:sz w:val="28"/>
                <w:szCs w:val="28"/>
              </w:rPr>
            </w:pPr>
          </w:p>
          <w:p>
            <w:pPr>
              <w:shd w:val="clear" w:color="auto" w:fill="FFFFFF"/>
              <w:spacing w:line="590" w:lineRule="exact"/>
              <w:jc w:val="right"/>
              <w:rPr>
                <w:b/>
                <w:sz w:val="28"/>
                <w:szCs w:val="28"/>
              </w:rPr>
            </w:pPr>
            <w:r>
              <w:rPr>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9" w:hRule="atLeast"/>
        </w:trPr>
        <w:tc>
          <w:tcPr>
            <w:tcW w:w="1980" w:type="dxa"/>
            <w:shd w:val="clear" w:color="auto" w:fill="FFFFFF"/>
            <w:vAlign w:val="center"/>
          </w:tcPr>
          <w:p>
            <w:pPr>
              <w:shd w:val="clear" w:color="auto" w:fill="FFFFFF"/>
              <w:spacing w:line="590" w:lineRule="exact"/>
              <w:jc w:val="center"/>
              <w:rPr>
                <w:b/>
                <w:sz w:val="28"/>
                <w:szCs w:val="28"/>
              </w:rPr>
            </w:pPr>
            <w:r>
              <w:rPr>
                <w:rFonts w:eastAsia="方正黑体_GBK"/>
                <w:sz w:val="28"/>
                <w:szCs w:val="28"/>
              </w:rPr>
              <w:t>（市、</w:t>
            </w:r>
            <w:r>
              <w:rPr>
                <w:rFonts w:hint="eastAsia" w:eastAsia="方正黑体_GBK"/>
                <w:sz w:val="28"/>
                <w:szCs w:val="28"/>
              </w:rPr>
              <w:t>州</w:t>
            </w:r>
            <w:r>
              <w:rPr>
                <w:rFonts w:eastAsia="方正黑体_GBK"/>
                <w:sz w:val="28"/>
                <w:szCs w:val="28"/>
              </w:rPr>
              <w:t>）科技主管部门，国家、省级高新区管委会</w:t>
            </w:r>
          </w:p>
        </w:tc>
        <w:tc>
          <w:tcPr>
            <w:tcW w:w="7200" w:type="dxa"/>
            <w:shd w:val="clear" w:color="auto" w:fill="FFFFFF"/>
            <w:vAlign w:val="top"/>
          </w:tcPr>
          <w:p>
            <w:pPr>
              <w:widowControl/>
              <w:shd w:val="clear" w:color="auto" w:fill="FFFFFF"/>
              <w:spacing w:line="590" w:lineRule="exact"/>
              <w:ind w:firstLine="420" w:firstLineChars="200"/>
              <w:jc w:val="left"/>
              <w:rPr>
                <w:rFonts w:eastAsia="方正黑体_GBK"/>
                <w:bCs/>
                <w:szCs w:val="32"/>
              </w:rPr>
            </w:pPr>
          </w:p>
          <w:p>
            <w:pPr>
              <w:widowControl/>
              <w:shd w:val="clear" w:color="auto" w:fill="FFFFFF"/>
              <w:spacing w:line="590" w:lineRule="exact"/>
              <w:ind w:firstLine="560" w:firstLineChars="200"/>
              <w:jc w:val="left"/>
              <w:rPr>
                <w:bCs/>
                <w:sz w:val="28"/>
                <w:szCs w:val="28"/>
              </w:rPr>
            </w:pPr>
            <w:r>
              <w:rPr>
                <w:bCs/>
                <w:sz w:val="28"/>
                <w:szCs w:val="28"/>
              </w:rPr>
              <w:t>经审核确认，参评材料内容真实、准确、完整。</w:t>
            </w:r>
          </w:p>
          <w:p>
            <w:pPr>
              <w:widowControl/>
              <w:shd w:val="clear" w:color="auto" w:fill="FFFFFF"/>
              <w:spacing w:line="590" w:lineRule="exact"/>
              <w:jc w:val="left"/>
              <w:rPr>
                <w:sz w:val="28"/>
                <w:szCs w:val="28"/>
              </w:rPr>
            </w:pPr>
          </w:p>
          <w:p>
            <w:pPr>
              <w:widowControl/>
              <w:shd w:val="clear" w:color="auto" w:fill="FFFFFF"/>
              <w:spacing w:line="590" w:lineRule="exact"/>
              <w:ind w:firstLine="2660" w:firstLineChars="950"/>
              <w:jc w:val="left"/>
              <w:rPr>
                <w:rFonts w:hint="eastAsia"/>
                <w:sz w:val="28"/>
                <w:szCs w:val="28"/>
              </w:rPr>
            </w:pPr>
          </w:p>
          <w:p>
            <w:pPr>
              <w:widowControl/>
              <w:shd w:val="clear" w:color="auto" w:fill="FFFFFF"/>
              <w:spacing w:line="590" w:lineRule="exact"/>
              <w:ind w:firstLine="4620" w:firstLineChars="1650"/>
              <w:jc w:val="left"/>
              <w:rPr>
                <w:sz w:val="28"/>
                <w:szCs w:val="28"/>
              </w:rPr>
            </w:pPr>
            <w:r>
              <w:rPr>
                <w:sz w:val="28"/>
                <w:szCs w:val="28"/>
              </w:rPr>
              <w:t>（</w:t>
            </w:r>
            <w:r>
              <w:rPr>
                <w:rFonts w:hint="eastAsia"/>
                <w:sz w:val="28"/>
                <w:szCs w:val="28"/>
              </w:rPr>
              <w:t>签</w:t>
            </w:r>
            <w:r>
              <w:rPr>
                <w:sz w:val="28"/>
                <w:szCs w:val="28"/>
              </w:rPr>
              <w:t>章）</w:t>
            </w:r>
          </w:p>
          <w:p>
            <w:pPr>
              <w:shd w:val="clear" w:color="auto" w:fill="FFFFFF"/>
              <w:spacing w:line="590" w:lineRule="exact"/>
              <w:jc w:val="right"/>
              <w:rPr>
                <w:rFonts w:hint="eastAsia"/>
                <w:b/>
                <w:sz w:val="28"/>
                <w:szCs w:val="28"/>
              </w:rPr>
            </w:pPr>
          </w:p>
          <w:p>
            <w:pPr>
              <w:shd w:val="clear" w:color="auto" w:fill="FFFFFF"/>
              <w:spacing w:line="590" w:lineRule="exact"/>
              <w:jc w:val="right"/>
              <w:rPr>
                <w:rFonts w:hint="eastAsia"/>
                <w:b/>
                <w:sz w:val="28"/>
                <w:szCs w:val="28"/>
              </w:rPr>
            </w:pPr>
          </w:p>
          <w:p>
            <w:pPr>
              <w:shd w:val="clear" w:color="auto" w:fill="FFFFFF"/>
              <w:spacing w:line="590" w:lineRule="exact"/>
              <w:jc w:val="right"/>
              <w:rPr>
                <w:rFonts w:eastAsia="方正黑体_GBK"/>
                <w:bCs/>
                <w:szCs w:val="32"/>
              </w:rPr>
            </w:pPr>
            <w:r>
              <w:rPr>
                <w:b/>
                <w:sz w:val="28"/>
                <w:szCs w:val="28"/>
              </w:rPr>
              <w:t>年    月    日</w:t>
            </w:r>
          </w:p>
        </w:tc>
      </w:tr>
    </w:tbl>
    <w:p>
      <w:pPr>
        <w:spacing w:line="360" w:lineRule="auto"/>
        <w:rPr>
          <w:rFonts w:hint="eastAsia" w:eastAsia="楷体_GB2312"/>
          <w:color w:val="000000"/>
          <w:sz w:val="32"/>
        </w:rPr>
      </w:pPr>
    </w:p>
    <w:p>
      <w:pPr>
        <w:rPr>
          <w:rFonts w:hint="eastAsia"/>
        </w:rPr>
      </w:pPr>
    </w:p>
    <w:p>
      <w:pPr>
        <w:spacing w:line="540" w:lineRule="exact"/>
        <w:ind w:right="160"/>
        <w:jc w:val="left"/>
        <w:rPr>
          <w:rFonts w:eastAsia="仿宋_GB2312"/>
          <w:sz w:val="32"/>
          <w:szCs w:val="32"/>
        </w:rPr>
      </w:pPr>
    </w:p>
    <w:p>
      <w:pPr>
        <w:spacing w:line="540" w:lineRule="exact"/>
        <w:ind w:right="160" w:firstLine="640" w:firstLineChars="200"/>
        <w:jc w:val="left"/>
        <w:rPr>
          <w:rFonts w:eastAsia="仿宋_GB2312"/>
          <w:sz w:val="32"/>
          <w:szCs w:val="32"/>
        </w:rPr>
      </w:pPr>
    </w:p>
    <w:p>
      <w:pPr>
        <w:spacing w:line="600" w:lineRule="exact"/>
        <w:rPr>
          <w:rFonts w:eastAsia="仿宋_GB2312" w:cs="仿宋_GB2312"/>
          <w:sz w:val="32"/>
          <w:szCs w:val="32"/>
        </w:rPr>
      </w:pPr>
      <w:r>
        <w:rPr>
          <w:rFonts w:hint="eastAsia" w:eastAsia="仿宋_GB2312" w:cs="仿宋_GB2312"/>
          <w:sz w:val="32"/>
          <w:szCs w:val="32"/>
        </w:rPr>
        <w:t>附件2</w:t>
      </w:r>
    </w:p>
    <w:p>
      <w:pPr>
        <w:snapToGrid w:val="0"/>
        <w:spacing w:before="156" w:beforeLines="50" w:after="156" w:afterLines="50"/>
        <w:jc w:val="center"/>
        <w:rPr>
          <w:rFonts w:eastAsia="方正小标宋简体"/>
          <w:kern w:val="44"/>
          <w:sz w:val="36"/>
          <w:szCs w:val="36"/>
        </w:rPr>
      </w:pPr>
      <w:r>
        <w:rPr>
          <w:rFonts w:hint="eastAsia" w:eastAsia="方正小标宋简体" w:cs="方正小标宋简体"/>
          <w:kern w:val="44"/>
          <w:sz w:val="36"/>
          <w:szCs w:val="36"/>
        </w:rPr>
        <w:t>湖南省科技企业孵化器绩效评价评分表</w:t>
      </w:r>
    </w:p>
    <w:tbl>
      <w:tblPr>
        <w:tblStyle w:val="3"/>
        <w:tblW w:w="9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35"/>
        <w:gridCol w:w="537"/>
        <w:gridCol w:w="2117"/>
        <w:gridCol w:w="450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904" w:type="dxa"/>
            <w:gridSpan w:val="6"/>
            <w:vAlign w:val="center"/>
          </w:tcPr>
          <w:p>
            <w:pPr>
              <w:snapToGrid w:val="0"/>
              <w:jc w:val="left"/>
              <w:rPr>
                <w:rFonts w:eastAsia="仿宋_GB2312"/>
                <w:b/>
                <w:bCs/>
              </w:rPr>
            </w:pPr>
            <w:r>
              <w:rPr>
                <w:rFonts w:hint="eastAsia" w:eastAsia="仿宋_GB2312" w:cs="仿宋_GB2312"/>
                <w:b/>
                <w:bCs/>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99" w:type="dxa"/>
            <w:vAlign w:val="center"/>
          </w:tcPr>
          <w:p>
            <w:pPr>
              <w:snapToGrid w:val="0"/>
              <w:jc w:val="center"/>
              <w:rPr>
                <w:rFonts w:eastAsia="仿宋_GB2312"/>
                <w:b/>
                <w:bCs/>
              </w:rPr>
            </w:pPr>
            <w:r>
              <w:rPr>
                <w:rFonts w:hint="eastAsia" w:eastAsia="仿宋_GB2312" w:cs="仿宋_GB2312"/>
                <w:b/>
                <w:bCs/>
              </w:rPr>
              <w:t>一级</w:t>
            </w:r>
          </w:p>
          <w:p>
            <w:pPr>
              <w:snapToGrid w:val="0"/>
              <w:jc w:val="center"/>
              <w:rPr>
                <w:rFonts w:eastAsia="仿宋_GB2312"/>
                <w:b/>
                <w:bCs/>
              </w:rPr>
            </w:pPr>
            <w:r>
              <w:rPr>
                <w:rFonts w:hint="eastAsia" w:eastAsia="仿宋_GB2312" w:cs="仿宋_GB2312"/>
                <w:b/>
                <w:bCs/>
              </w:rPr>
              <w:t>指标</w:t>
            </w:r>
          </w:p>
        </w:tc>
        <w:tc>
          <w:tcPr>
            <w:tcW w:w="1135" w:type="dxa"/>
            <w:vAlign w:val="center"/>
          </w:tcPr>
          <w:p>
            <w:pPr>
              <w:snapToGrid w:val="0"/>
              <w:jc w:val="center"/>
              <w:rPr>
                <w:rFonts w:eastAsia="仿宋_GB2312"/>
                <w:b/>
                <w:bCs/>
              </w:rPr>
            </w:pPr>
            <w:r>
              <w:rPr>
                <w:rFonts w:hint="eastAsia" w:eastAsia="仿宋_GB2312" w:cs="仿宋_GB2312"/>
                <w:b/>
                <w:bCs/>
              </w:rPr>
              <w:t>二级指标</w:t>
            </w:r>
          </w:p>
        </w:tc>
        <w:tc>
          <w:tcPr>
            <w:tcW w:w="537" w:type="dxa"/>
            <w:vAlign w:val="center"/>
          </w:tcPr>
          <w:p>
            <w:pPr>
              <w:snapToGrid w:val="0"/>
              <w:jc w:val="center"/>
              <w:rPr>
                <w:rFonts w:eastAsia="仿宋_GB2312"/>
                <w:b/>
                <w:bCs/>
              </w:rPr>
            </w:pPr>
            <w:r>
              <w:rPr>
                <w:rFonts w:hint="eastAsia" w:eastAsia="仿宋_GB2312" w:cs="仿宋_GB2312"/>
                <w:b/>
                <w:bCs/>
              </w:rPr>
              <w:t>分值</w:t>
            </w:r>
          </w:p>
        </w:tc>
        <w:tc>
          <w:tcPr>
            <w:tcW w:w="2117" w:type="dxa"/>
            <w:vAlign w:val="center"/>
          </w:tcPr>
          <w:p>
            <w:pPr>
              <w:snapToGrid w:val="0"/>
              <w:jc w:val="center"/>
              <w:rPr>
                <w:rFonts w:eastAsia="仿宋_GB2312"/>
                <w:b/>
                <w:bCs/>
              </w:rPr>
            </w:pPr>
            <w:r>
              <w:rPr>
                <w:rFonts w:hint="eastAsia" w:eastAsia="仿宋_GB2312" w:cs="仿宋_GB2312"/>
                <w:b/>
                <w:bCs/>
              </w:rPr>
              <w:t>指标说明</w:t>
            </w:r>
          </w:p>
        </w:tc>
        <w:tc>
          <w:tcPr>
            <w:tcW w:w="4500" w:type="dxa"/>
            <w:vAlign w:val="center"/>
          </w:tcPr>
          <w:p>
            <w:pPr>
              <w:snapToGrid w:val="0"/>
              <w:jc w:val="center"/>
              <w:rPr>
                <w:rFonts w:eastAsia="仿宋_GB2312"/>
                <w:b/>
                <w:bCs/>
              </w:rPr>
            </w:pPr>
            <w:r>
              <w:rPr>
                <w:rFonts w:hint="eastAsia" w:eastAsia="仿宋_GB2312" w:cs="仿宋_GB2312"/>
                <w:b/>
                <w:bCs/>
              </w:rPr>
              <w:t>细则</w:t>
            </w:r>
          </w:p>
        </w:tc>
        <w:tc>
          <w:tcPr>
            <w:tcW w:w="816" w:type="dxa"/>
            <w:vAlign w:val="center"/>
          </w:tcPr>
          <w:p>
            <w:pPr>
              <w:snapToGrid w:val="0"/>
              <w:jc w:val="center"/>
              <w:rPr>
                <w:rFonts w:eastAsia="仿宋_GB2312"/>
                <w:b/>
                <w:bCs/>
              </w:rPr>
            </w:pPr>
            <w:r>
              <w:rPr>
                <w:rFonts w:hint="eastAsia" w:eastAsia="仿宋_GB2312" w:cs="仿宋_GB2312"/>
                <w:b/>
                <w:bCs/>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799" w:type="dxa"/>
            <w:vMerge w:val="restart"/>
            <w:vAlign w:val="center"/>
          </w:tcPr>
          <w:p>
            <w:pPr>
              <w:snapToGrid w:val="0"/>
              <w:jc w:val="center"/>
              <w:rPr>
                <w:rFonts w:eastAsia="仿宋_GB2312" w:cs="仿宋_GB2312"/>
              </w:rPr>
            </w:pPr>
            <w:r>
              <w:rPr>
                <w:rFonts w:hint="eastAsia" w:eastAsia="仿宋_GB2312" w:cs="仿宋_GB2312"/>
              </w:rPr>
              <w:t>孵化服务能力</w:t>
            </w:r>
            <w:r>
              <w:rPr>
                <w:rFonts w:eastAsia="仿宋_GB2312" w:cs="仿宋_GB2312"/>
              </w:rPr>
              <w:t>50%</w:t>
            </w:r>
          </w:p>
        </w:tc>
        <w:tc>
          <w:tcPr>
            <w:tcW w:w="1135" w:type="dxa"/>
            <w:vAlign w:val="center"/>
          </w:tcPr>
          <w:p>
            <w:pPr>
              <w:snapToGrid w:val="0"/>
              <w:rPr>
                <w:rFonts w:eastAsia="仿宋_GB2312"/>
              </w:rPr>
            </w:pPr>
            <w:r>
              <w:rPr>
                <w:rFonts w:hint="eastAsia" w:eastAsia="仿宋_GB2312" w:cs="仿宋_GB2312"/>
              </w:rPr>
              <w:t>硬件环境建设情况</w:t>
            </w: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孵化面积大小、设施设备配置及利用情况等。</w:t>
            </w:r>
          </w:p>
        </w:tc>
        <w:tc>
          <w:tcPr>
            <w:tcW w:w="4500" w:type="dxa"/>
            <w:vAlign w:val="center"/>
          </w:tcPr>
          <w:p>
            <w:pPr>
              <w:snapToGrid w:val="0"/>
              <w:rPr>
                <w:rFonts w:eastAsia="仿宋_GB2312"/>
              </w:rPr>
            </w:pPr>
            <w:r>
              <w:rPr>
                <w:rFonts w:hint="eastAsia" w:eastAsia="仿宋_GB2312" w:cs="仿宋_GB2312"/>
              </w:rPr>
              <w:t>场地面积达到认定条件面积标准</w:t>
            </w:r>
            <w:r>
              <w:rPr>
                <w:rFonts w:eastAsia="仿宋_GB2312" w:cs="仿宋_GB2312"/>
              </w:rPr>
              <w:t>100%</w:t>
            </w:r>
            <w:r>
              <w:rPr>
                <w:rFonts w:hint="eastAsia" w:eastAsia="仿宋_GB2312" w:cs="仿宋_GB2312"/>
              </w:rPr>
              <w:t>以上，在孵企业面积占可自主支配孵化场地面积比例占</w:t>
            </w:r>
            <w:r>
              <w:rPr>
                <w:rFonts w:eastAsia="仿宋_GB2312" w:cs="仿宋_GB2312"/>
              </w:rPr>
              <w:t>75%</w:t>
            </w:r>
            <w:r>
              <w:rPr>
                <w:rFonts w:hint="eastAsia" w:eastAsia="仿宋_GB2312" w:cs="仿宋_GB2312"/>
              </w:rPr>
              <w:t>以上，</w:t>
            </w:r>
            <w:r>
              <w:rPr>
                <w:rFonts w:eastAsia="仿宋_GB2312" w:cs="仿宋_GB2312"/>
              </w:rPr>
              <w:t>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99" w:type="dxa"/>
            <w:vMerge w:val="continue"/>
            <w:vAlign w:val="center"/>
          </w:tcPr>
          <w:p>
            <w:pPr>
              <w:snapToGrid w:val="0"/>
              <w:jc w:val="center"/>
              <w:rPr>
                <w:rFonts w:eastAsia="仿宋_GB2312"/>
              </w:rPr>
            </w:pPr>
          </w:p>
        </w:tc>
        <w:tc>
          <w:tcPr>
            <w:tcW w:w="1135" w:type="dxa"/>
            <w:vAlign w:val="center"/>
          </w:tcPr>
          <w:p>
            <w:pPr>
              <w:snapToGrid w:val="0"/>
              <w:rPr>
                <w:rFonts w:eastAsia="仿宋_GB2312"/>
              </w:rPr>
            </w:pPr>
            <w:r>
              <w:rPr>
                <w:rFonts w:hint="eastAsia" w:eastAsia="仿宋_GB2312" w:cs="仿宋_GB2312"/>
              </w:rPr>
              <w:t>组织管理完善情况</w:t>
            </w: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管理制度、运营模式等建设与完善情况</w:t>
            </w:r>
            <w:r>
              <w:rPr>
                <w:rFonts w:eastAsia="仿宋_GB2312" w:cs="仿宋_GB2312"/>
              </w:rPr>
              <w:t xml:space="preserve"> </w:t>
            </w:r>
            <w:r>
              <w:rPr>
                <w:rFonts w:hint="eastAsia" w:eastAsia="仿宋_GB2312" w:cs="仿宋_GB2312"/>
              </w:rPr>
              <w:t>。</w:t>
            </w:r>
          </w:p>
        </w:tc>
        <w:tc>
          <w:tcPr>
            <w:tcW w:w="4500" w:type="dxa"/>
            <w:vAlign w:val="center"/>
          </w:tcPr>
          <w:p>
            <w:pPr>
              <w:numPr>
                <w:ilvl w:val="0"/>
                <w:numId w:val="2"/>
              </w:numPr>
              <w:snapToGrid w:val="0"/>
              <w:rPr>
                <w:rFonts w:eastAsia="仿宋_GB2312"/>
              </w:rPr>
            </w:pPr>
            <w:r>
              <w:rPr>
                <w:rFonts w:hint="eastAsia" w:eastAsia="仿宋_GB2312" w:cs="仿宋_GB2312"/>
              </w:rPr>
              <w:t>定位清晰，制度完善，运行良好的，</w:t>
            </w:r>
            <w:r>
              <w:rPr>
                <w:rFonts w:eastAsia="仿宋_GB2312" w:cs="仿宋_GB2312"/>
              </w:rPr>
              <w:t>5</w:t>
            </w:r>
            <w:r>
              <w:rPr>
                <w:rFonts w:hint="eastAsia" w:eastAsia="仿宋_GB2312" w:cs="仿宋_GB2312"/>
              </w:rPr>
              <w:t>分；</w:t>
            </w:r>
          </w:p>
          <w:p>
            <w:pPr>
              <w:numPr>
                <w:ilvl w:val="0"/>
                <w:numId w:val="2"/>
              </w:numPr>
              <w:snapToGrid w:val="0"/>
              <w:rPr>
                <w:rFonts w:eastAsia="仿宋_GB2312"/>
              </w:rPr>
            </w:pPr>
            <w:r>
              <w:rPr>
                <w:rFonts w:hint="eastAsia" w:eastAsia="仿宋_GB2312" w:cs="仿宋_GB2312"/>
              </w:rPr>
              <w:t>定位清晰，制度较完善，运行较好的，</w:t>
            </w:r>
            <w:r>
              <w:rPr>
                <w:rFonts w:eastAsia="仿宋_GB2312" w:cs="仿宋_GB2312"/>
              </w:rPr>
              <w:t>4</w:t>
            </w:r>
            <w:r>
              <w:rPr>
                <w:rFonts w:hint="eastAsia" w:eastAsia="仿宋_GB2312" w:cs="仿宋_GB2312"/>
              </w:rPr>
              <w:t>分；</w:t>
            </w:r>
          </w:p>
          <w:p>
            <w:pPr>
              <w:numPr>
                <w:ilvl w:val="0"/>
                <w:numId w:val="2"/>
              </w:numPr>
              <w:snapToGrid w:val="0"/>
              <w:rPr>
                <w:rFonts w:eastAsia="仿宋_GB2312"/>
              </w:rPr>
            </w:pPr>
            <w:r>
              <w:rPr>
                <w:rFonts w:hint="eastAsia" w:eastAsia="仿宋_GB2312" w:cs="仿宋_GB2312"/>
              </w:rPr>
              <w:t>定位不清晰，制度较完善，制度无正常运行的，</w:t>
            </w:r>
            <w:r>
              <w:rPr>
                <w:rFonts w:eastAsia="仿宋_GB2312" w:cs="仿宋_GB2312"/>
              </w:rPr>
              <w:t>3</w:t>
            </w:r>
            <w:r>
              <w:rPr>
                <w:rFonts w:hint="eastAsia" w:eastAsia="仿宋_GB2312" w:cs="仿宋_GB2312"/>
              </w:rPr>
              <w:t>分；</w:t>
            </w:r>
          </w:p>
          <w:p>
            <w:pPr>
              <w:numPr>
                <w:ilvl w:val="0"/>
                <w:numId w:val="2"/>
              </w:numPr>
              <w:snapToGrid w:val="0"/>
              <w:rPr>
                <w:rFonts w:eastAsia="仿宋_GB2312"/>
              </w:rPr>
            </w:pPr>
            <w:r>
              <w:rPr>
                <w:rFonts w:hint="eastAsia" w:eastAsia="仿宋_GB2312" w:cs="仿宋_GB2312"/>
              </w:rPr>
              <w:t>定位不清晰，制度不完善，无正常运行的，</w:t>
            </w:r>
            <w:r>
              <w:rPr>
                <w:rFonts w:eastAsia="仿宋_GB2312" w:cs="仿宋_GB2312"/>
              </w:rPr>
              <w:t>0-2</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99" w:type="dxa"/>
            <w:vMerge w:val="continue"/>
            <w:vAlign w:val="center"/>
          </w:tcPr>
          <w:p>
            <w:pPr>
              <w:snapToGrid w:val="0"/>
              <w:jc w:val="center"/>
              <w:rPr>
                <w:rFonts w:eastAsia="仿宋_GB2312"/>
              </w:rPr>
            </w:pPr>
          </w:p>
        </w:tc>
        <w:tc>
          <w:tcPr>
            <w:tcW w:w="1135" w:type="dxa"/>
            <w:vAlign w:val="center"/>
          </w:tcPr>
          <w:p>
            <w:pPr>
              <w:snapToGrid w:val="0"/>
              <w:rPr>
                <w:rFonts w:eastAsia="仿宋_GB2312"/>
              </w:rPr>
            </w:pPr>
            <w:r>
              <w:rPr>
                <w:rFonts w:hint="eastAsia" w:eastAsia="仿宋_GB2312" w:cs="仿宋_GB2312"/>
              </w:rPr>
              <w:t>创业导师机制</w:t>
            </w: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签约的创业导师数量</w:t>
            </w:r>
          </w:p>
        </w:tc>
        <w:tc>
          <w:tcPr>
            <w:tcW w:w="4500" w:type="dxa"/>
            <w:vAlign w:val="center"/>
          </w:tcPr>
          <w:p>
            <w:pPr>
              <w:numPr>
                <w:ilvl w:val="0"/>
                <w:numId w:val="3"/>
              </w:numPr>
              <w:snapToGrid w:val="0"/>
              <w:rPr>
                <w:rFonts w:eastAsia="仿宋_GB2312"/>
              </w:rPr>
            </w:pPr>
            <w:r>
              <w:rPr>
                <w:rFonts w:hint="eastAsia" w:eastAsia="仿宋_GB2312" w:cs="仿宋_GB2312"/>
              </w:rPr>
              <w:t>签约导师数量为</w:t>
            </w:r>
            <w:r>
              <w:rPr>
                <w:rFonts w:eastAsia="仿宋_GB2312" w:cs="仿宋_GB2312"/>
              </w:rPr>
              <w:t>8</w:t>
            </w:r>
            <w:r>
              <w:rPr>
                <w:rFonts w:hint="eastAsia" w:eastAsia="仿宋_GB2312" w:cs="仿宋_GB2312"/>
              </w:rPr>
              <w:t>个以上，</w:t>
            </w:r>
            <w:r>
              <w:rPr>
                <w:rFonts w:eastAsia="仿宋_GB2312" w:cs="仿宋_GB2312"/>
              </w:rPr>
              <w:t>5</w:t>
            </w:r>
            <w:r>
              <w:rPr>
                <w:rFonts w:hint="eastAsia" w:eastAsia="仿宋_GB2312" w:cs="仿宋_GB2312"/>
              </w:rPr>
              <w:t>分</w:t>
            </w:r>
          </w:p>
          <w:p>
            <w:pPr>
              <w:numPr>
                <w:ilvl w:val="0"/>
                <w:numId w:val="3"/>
              </w:numPr>
              <w:snapToGrid w:val="0"/>
              <w:rPr>
                <w:rFonts w:eastAsia="仿宋_GB2312"/>
              </w:rPr>
            </w:pPr>
            <w:r>
              <w:rPr>
                <w:rFonts w:hint="eastAsia" w:eastAsia="仿宋_GB2312" w:cs="仿宋_GB2312"/>
              </w:rPr>
              <w:t>签约导师数量为</w:t>
            </w:r>
            <w:r>
              <w:rPr>
                <w:rFonts w:eastAsia="仿宋_GB2312" w:cs="仿宋_GB2312"/>
              </w:rPr>
              <w:t>7-5</w:t>
            </w:r>
            <w:r>
              <w:rPr>
                <w:rFonts w:hint="eastAsia" w:eastAsia="仿宋_GB2312" w:cs="仿宋_GB2312"/>
              </w:rPr>
              <w:t>个，</w:t>
            </w:r>
            <w:r>
              <w:rPr>
                <w:rFonts w:eastAsia="仿宋_GB2312" w:cs="仿宋_GB2312"/>
              </w:rPr>
              <w:t>4</w:t>
            </w:r>
            <w:r>
              <w:rPr>
                <w:rFonts w:hint="eastAsia" w:eastAsia="仿宋_GB2312" w:cs="仿宋_GB2312"/>
              </w:rPr>
              <w:t>分</w:t>
            </w:r>
          </w:p>
          <w:p>
            <w:pPr>
              <w:numPr>
                <w:ilvl w:val="0"/>
                <w:numId w:val="3"/>
              </w:numPr>
              <w:snapToGrid w:val="0"/>
              <w:rPr>
                <w:rFonts w:eastAsia="仿宋_GB2312"/>
              </w:rPr>
            </w:pPr>
            <w:r>
              <w:rPr>
                <w:rFonts w:hint="eastAsia" w:eastAsia="仿宋_GB2312" w:cs="仿宋_GB2312"/>
              </w:rPr>
              <w:t>签约导师数量为</w:t>
            </w:r>
            <w:r>
              <w:rPr>
                <w:rFonts w:eastAsia="仿宋_GB2312" w:cs="仿宋_GB2312"/>
              </w:rPr>
              <w:t>4</w:t>
            </w:r>
            <w:r>
              <w:rPr>
                <w:rFonts w:hint="eastAsia" w:eastAsia="仿宋_GB2312" w:cs="仿宋_GB2312"/>
              </w:rPr>
              <w:t>个以下，</w:t>
            </w:r>
            <w:r>
              <w:rPr>
                <w:rFonts w:eastAsia="仿宋_GB2312" w:cs="仿宋_GB2312"/>
              </w:rPr>
              <w:t>2</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799" w:type="dxa"/>
            <w:vMerge w:val="continue"/>
            <w:vAlign w:val="center"/>
          </w:tcPr>
          <w:p>
            <w:pPr>
              <w:snapToGrid w:val="0"/>
              <w:jc w:val="center"/>
              <w:rPr>
                <w:rFonts w:eastAsia="仿宋_GB2312"/>
              </w:rPr>
            </w:pPr>
          </w:p>
        </w:tc>
        <w:tc>
          <w:tcPr>
            <w:tcW w:w="1135" w:type="dxa"/>
            <w:vMerge w:val="restart"/>
            <w:vAlign w:val="center"/>
          </w:tcPr>
          <w:p>
            <w:pPr>
              <w:snapToGrid w:val="0"/>
              <w:rPr>
                <w:rFonts w:eastAsia="仿宋_GB2312"/>
              </w:rPr>
            </w:pPr>
            <w:r>
              <w:rPr>
                <w:rFonts w:hint="eastAsia" w:eastAsia="仿宋_GB2312" w:cs="仿宋_GB2312"/>
              </w:rPr>
              <w:t>人才队伍建设情况</w:t>
            </w:r>
          </w:p>
        </w:tc>
        <w:tc>
          <w:tcPr>
            <w:tcW w:w="537" w:type="dxa"/>
            <w:vMerge w:val="restart"/>
            <w:vAlign w:val="center"/>
          </w:tcPr>
          <w:p>
            <w:pPr>
              <w:snapToGrid w:val="0"/>
              <w:jc w:val="center"/>
              <w:rPr>
                <w:rFonts w:eastAsia="仿宋_GB2312"/>
              </w:rPr>
            </w:pPr>
            <w:r>
              <w:rPr>
                <w:rFonts w:eastAsia="仿宋_GB2312" w:cs="仿宋_GB2312"/>
              </w:rPr>
              <w:t>5</w:t>
            </w:r>
          </w:p>
        </w:tc>
        <w:tc>
          <w:tcPr>
            <w:tcW w:w="2117" w:type="dxa"/>
            <w:vMerge w:val="restart"/>
            <w:vAlign w:val="center"/>
          </w:tcPr>
          <w:p>
            <w:pPr>
              <w:snapToGrid w:val="0"/>
              <w:rPr>
                <w:rFonts w:eastAsia="仿宋_GB2312"/>
              </w:rPr>
            </w:pPr>
            <w:r>
              <w:rPr>
                <w:rFonts w:hint="eastAsia" w:eastAsia="仿宋_GB2312" w:cs="仿宋_GB2312"/>
              </w:rPr>
              <w:t>孵化器管理人员结构、管理团队素质等建设提升情况（</w:t>
            </w:r>
            <w:r>
              <w:rPr>
                <w:rFonts w:eastAsia="仿宋_GB2312" w:cs="仿宋_GB2312"/>
              </w:rPr>
              <w:t>5</w:t>
            </w:r>
            <w:r>
              <w:rPr>
                <w:rFonts w:hint="eastAsia" w:eastAsia="仿宋_GB2312" w:cs="仿宋_GB2312"/>
              </w:rPr>
              <w:t>分）</w:t>
            </w:r>
          </w:p>
        </w:tc>
        <w:tc>
          <w:tcPr>
            <w:tcW w:w="4500" w:type="dxa"/>
            <w:vAlign w:val="center"/>
          </w:tcPr>
          <w:p>
            <w:pPr>
              <w:snapToGrid w:val="0"/>
              <w:rPr>
                <w:rFonts w:eastAsia="仿宋_GB2312"/>
              </w:rPr>
            </w:pPr>
            <w:r>
              <w:rPr>
                <w:rFonts w:eastAsia="仿宋_GB2312" w:cs="仿宋_GB2312"/>
              </w:rPr>
              <w:t>1</w:t>
            </w:r>
            <w:r>
              <w:rPr>
                <w:rFonts w:hint="eastAsia" w:eastAsia="仿宋_GB2312" w:cs="仿宋_GB2312"/>
              </w:rPr>
              <w:t>、大学专科以上的专职孵化服务人员比例占</w:t>
            </w:r>
            <w:r>
              <w:rPr>
                <w:rFonts w:eastAsia="仿宋_GB2312" w:cs="仿宋_GB2312"/>
              </w:rPr>
              <w:t>30%</w:t>
            </w:r>
            <w:r>
              <w:rPr>
                <w:rFonts w:hint="eastAsia" w:eastAsia="仿宋_GB2312" w:cs="仿宋_GB2312"/>
              </w:rPr>
              <w:t>以上，</w:t>
            </w:r>
            <w:r>
              <w:rPr>
                <w:rFonts w:eastAsia="仿宋_GB2312" w:cs="仿宋_GB2312"/>
              </w:rPr>
              <w:t>2</w:t>
            </w:r>
            <w:r>
              <w:rPr>
                <w:rFonts w:hint="eastAsia" w:eastAsia="仿宋_GB2312" w:cs="仿宋_GB2312"/>
              </w:rPr>
              <w:t>分</w:t>
            </w:r>
          </w:p>
          <w:p>
            <w:pPr>
              <w:snapToGrid w:val="0"/>
              <w:rPr>
                <w:rFonts w:eastAsia="仿宋_GB2312"/>
              </w:rPr>
            </w:pPr>
            <w:r>
              <w:rPr>
                <w:rFonts w:eastAsia="仿宋_GB2312" w:cs="仿宋_GB2312"/>
              </w:rPr>
              <w:t>2</w:t>
            </w:r>
            <w:r>
              <w:rPr>
                <w:rFonts w:hint="eastAsia" w:eastAsia="仿宋_GB2312" w:cs="仿宋_GB2312"/>
              </w:rPr>
              <w:t>、大学专科以上的专职孵化服务人员比例占</w:t>
            </w:r>
            <w:r>
              <w:rPr>
                <w:rFonts w:eastAsia="仿宋_GB2312" w:cs="仿宋_GB2312"/>
              </w:rPr>
              <w:t>30%</w:t>
            </w:r>
            <w:r>
              <w:rPr>
                <w:rFonts w:hint="eastAsia" w:eastAsia="仿宋_GB2312" w:cs="仿宋_GB2312"/>
              </w:rPr>
              <w:t>以下，</w:t>
            </w:r>
            <w:r>
              <w:rPr>
                <w:rFonts w:eastAsia="仿宋_GB2312" w:cs="仿宋_GB2312"/>
              </w:rPr>
              <w:t>1</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799" w:type="dxa"/>
            <w:vMerge w:val="continue"/>
            <w:vAlign w:val="center"/>
          </w:tcPr>
          <w:p>
            <w:pPr>
              <w:snapToGrid w:val="0"/>
              <w:jc w:val="center"/>
              <w:rPr>
                <w:rFonts w:eastAsia="仿宋_GB2312"/>
              </w:rPr>
            </w:pPr>
          </w:p>
        </w:tc>
        <w:tc>
          <w:tcPr>
            <w:tcW w:w="1135" w:type="dxa"/>
            <w:vMerge w:val="continue"/>
            <w:vAlign w:val="center"/>
          </w:tcPr>
          <w:p>
            <w:pPr>
              <w:snapToGrid w:val="0"/>
              <w:rPr>
                <w:rFonts w:eastAsia="仿宋_GB2312"/>
              </w:rPr>
            </w:pPr>
          </w:p>
        </w:tc>
        <w:tc>
          <w:tcPr>
            <w:tcW w:w="537" w:type="dxa"/>
            <w:vMerge w:val="continue"/>
            <w:vAlign w:val="center"/>
          </w:tcPr>
          <w:p>
            <w:pPr>
              <w:snapToGrid w:val="0"/>
              <w:jc w:val="center"/>
              <w:rPr>
                <w:rFonts w:eastAsia="仿宋_GB2312"/>
              </w:rPr>
            </w:pPr>
          </w:p>
        </w:tc>
        <w:tc>
          <w:tcPr>
            <w:tcW w:w="2117" w:type="dxa"/>
            <w:vMerge w:val="continue"/>
            <w:vAlign w:val="center"/>
          </w:tcPr>
          <w:p>
            <w:pPr>
              <w:snapToGrid w:val="0"/>
              <w:rPr>
                <w:rFonts w:eastAsia="仿宋_GB2312"/>
              </w:rPr>
            </w:pPr>
          </w:p>
        </w:tc>
        <w:tc>
          <w:tcPr>
            <w:tcW w:w="4500" w:type="dxa"/>
            <w:vAlign w:val="center"/>
          </w:tcPr>
          <w:p>
            <w:pPr>
              <w:snapToGrid w:val="0"/>
              <w:jc w:val="center"/>
              <w:rPr>
                <w:rFonts w:eastAsia="仿宋_GB2312" w:cs="仿宋_GB2312"/>
                <w:color w:val="000000"/>
              </w:rPr>
            </w:pPr>
            <w:r>
              <w:rPr>
                <w:rFonts w:eastAsia="仿宋_GB2312" w:cs="仿宋_GB2312"/>
                <w:color w:val="000000"/>
              </w:rPr>
              <w:t>1</w:t>
            </w:r>
            <w:r>
              <w:rPr>
                <w:rFonts w:hint="eastAsia" w:eastAsia="仿宋_GB2312" w:cs="仿宋_GB2312"/>
                <w:color w:val="000000"/>
              </w:rPr>
              <w:t>、接受专业培训的专职孵化服务人员比例</w:t>
            </w:r>
            <w:r>
              <w:rPr>
                <w:rFonts w:eastAsia="仿宋_GB2312" w:cs="仿宋_GB2312"/>
                <w:color w:val="000000"/>
              </w:rPr>
              <w:t>30%</w:t>
            </w:r>
          </w:p>
          <w:p>
            <w:pPr>
              <w:snapToGrid w:val="0"/>
              <w:rPr>
                <w:rFonts w:eastAsia="仿宋_GB2312"/>
                <w:color w:val="000000"/>
              </w:rPr>
            </w:pPr>
            <w:r>
              <w:rPr>
                <w:rFonts w:hint="eastAsia" w:eastAsia="仿宋_GB2312" w:cs="仿宋_GB2312"/>
                <w:color w:val="000000"/>
              </w:rPr>
              <w:t>以上</w:t>
            </w:r>
            <w:r>
              <w:rPr>
                <w:rFonts w:eastAsia="仿宋_GB2312" w:cs="仿宋_GB2312"/>
                <w:color w:val="000000"/>
              </w:rPr>
              <w:t xml:space="preserve"> 3 </w:t>
            </w:r>
            <w:r>
              <w:rPr>
                <w:rFonts w:hint="eastAsia" w:eastAsia="仿宋_GB2312" w:cs="仿宋_GB2312"/>
                <w:color w:val="000000"/>
              </w:rPr>
              <w:t>分</w:t>
            </w:r>
          </w:p>
          <w:p>
            <w:pPr>
              <w:snapToGrid w:val="0"/>
              <w:jc w:val="center"/>
              <w:rPr>
                <w:rFonts w:eastAsia="仿宋_GB2312" w:cs="仿宋_GB2312"/>
                <w:color w:val="000000"/>
              </w:rPr>
            </w:pPr>
            <w:r>
              <w:rPr>
                <w:rFonts w:eastAsia="仿宋_GB2312" w:cs="仿宋_GB2312"/>
                <w:color w:val="000000"/>
              </w:rPr>
              <w:t>2</w:t>
            </w:r>
            <w:r>
              <w:rPr>
                <w:rFonts w:hint="eastAsia" w:eastAsia="仿宋_GB2312" w:cs="仿宋_GB2312"/>
                <w:color w:val="000000"/>
              </w:rPr>
              <w:t>、接受专业培训的专职孵化服务人员比例</w:t>
            </w:r>
            <w:r>
              <w:rPr>
                <w:rFonts w:eastAsia="仿宋_GB2312" w:cs="仿宋_GB2312"/>
                <w:color w:val="000000"/>
              </w:rPr>
              <w:t>30%</w:t>
            </w:r>
          </w:p>
          <w:p>
            <w:pPr>
              <w:snapToGrid w:val="0"/>
              <w:rPr>
                <w:rFonts w:eastAsia="仿宋_GB2312"/>
                <w:color w:val="000000"/>
              </w:rPr>
            </w:pPr>
            <w:r>
              <w:rPr>
                <w:rFonts w:hint="eastAsia" w:eastAsia="仿宋_GB2312" w:cs="仿宋_GB2312"/>
                <w:color w:val="000000"/>
              </w:rPr>
              <w:t>以下</w:t>
            </w:r>
            <w:r>
              <w:rPr>
                <w:rFonts w:eastAsia="仿宋_GB2312" w:cs="仿宋_GB2312"/>
                <w:color w:val="000000"/>
              </w:rPr>
              <w:t xml:space="preserve"> 2 </w:t>
            </w:r>
            <w:r>
              <w:rPr>
                <w:rFonts w:hint="eastAsia" w:eastAsia="仿宋_GB2312" w:cs="仿宋_GB2312"/>
                <w:color w:val="000000"/>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99" w:type="dxa"/>
            <w:vMerge w:val="continue"/>
            <w:vAlign w:val="center"/>
          </w:tcPr>
          <w:p>
            <w:pPr>
              <w:snapToGrid w:val="0"/>
              <w:jc w:val="center"/>
              <w:rPr>
                <w:rFonts w:eastAsia="仿宋_GB2312"/>
              </w:rPr>
            </w:pPr>
          </w:p>
        </w:tc>
        <w:tc>
          <w:tcPr>
            <w:tcW w:w="1135" w:type="dxa"/>
            <w:vAlign w:val="center"/>
          </w:tcPr>
          <w:p>
            <w:pPr>
              <w:snapToGrid w:val="0"/>
              <w:rPr>
                <w:rFonts w:eastAsia="仿宋_GB2312"/>
              </w:rPr>
            </w:pPr>
            <w:r>
              <w:rPr>
                <w:rFonts w:hint="eastAsia" w:eastAsia="仿宋_GB2312" w:cs="仿宋_GB2312"/>
              </w:rPr>
              <w:t>孵化器统计工作</w:t>
            </w: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参加上年度孵化器统计（火炬统计）工作，按时提交完整材料</w:t>
            </w:r>
          </w:p>
        </w:tc>
        <w:tc>
          <w:tcPr>
            <w:tcW w:w="4500" w:type="dxa"/>
            <w:vAlign w:val="center"/>
          </w:tcPr>
          <w:p>
            <w:pPr>
              <w:snapToGrid w:val="0"/>
              <w:rPr>
                <w:rFonts w:eastAsia="仿宋_GB2312"/>
                <w:color w:val="000000"/>
              </w:rPr>
            </w:pPr>
            <w:r>
              <w:rPr>
                <w:rFonts w:hint="eastAsia" w:eastAsia="仿宋_GB2312" w:cs="仿宋_GB2312"/>
                <w:color w:val="000000"/>
              </w:rPr>
              <w:t>及时提交</w:t>
            </w:r>
            <w:r>
              <w:rPr>
                <w:rFonts w:eastAsia="仿宋_GB2312" w:cs="仿宋_GB2312"/>
                <w:color w:val="000000"/>
              </w:rPr>
              <w:t xml:space="preserve">5 </w:t>
            </w:r>
            <w:r>
              <w:rPr>
                <w:rFonts w:hint="eastAsia" w:eastAsia="仿宋_GB2312" w:cs="仿宋_GB2312"/>
                <w:color w:val="000000"/>
              </w:rPr>
              <w:t>分，未按时提交不计分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99" w:type="dxa"/>
            <w:vMerge w:val="continue"/>
            <w:vAlign w:val="center"/>
          </w:tcPr>
          <w:p>
            <w:pPr>
              <w:snapToGrid w:val="0"/>
              <w:jc w:val="center"/>
              <w:rPr>
                <w:rFonts w:eastAsia="仿宋_GB2312"/>
              </w:rPr>
            </w:pPr>
          </w:p>
        </w:tc>
        <w:tc>
          <w:tcPr>
            <w:tcW w:w="1135" w:type="dxa"/>
            <w:vAlign w:val="center"/>
          </w:tcPr>
          <w:p>
            <w:pPr>
              <w:snapToGrid w:val="0"/>
              <w:rPr>
                <w:rFonts w:eastAsia="仿宋_GB2312"/>
              </w:rPr>
            </w:pPr>
            <w:r>
              <w:rPr>
                <w:rFonts w:hint="eastAsia" w:eastAsia="仿宋_GB2312" w:cs="仿宋_GB2312"/>
              </w:rPr>
              <w:t>创业配套服务</w:t>
            </w: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孵化器提供创业配套服务种类，工商注册、法律咨询、财务管理、人力资源、知识产权、管理咨询等服务签约的服务机构数量</w:t>
            </w:r>
          </w:p>
        </w:tc>
        <w:tc>
          <w:tcPr>
            <w:tcW w:w="4500" w:type="dxa"/>
            <w:vAlign w:val="center"/>
          </w:tcPr>
          <w:p>
            <w:pPr>
              <w:numPr>
                <w:ilvl w:val="0"/>
                <w:numId w:val="4"/>
              </w:numPr>
              <w:snapToGrid w:val="0"/>
              <w:rPr>
                <w:rFonts w:eastAsia="仿宋_GB2312"/>
              </w:rPr>
            </w:pPr>
            <w:r>
              <w:rPr>
                <w:rFonts w:hint="eastAsia" w:eastAsia="仿宋_GB2312" w:cs="仿宋_GB2312"/>
              </w:rPr>
              <w:t>签约中介服务机构达</w:t>
            </w:r>
            <w:r>
              <w:rPr>
                <w:rFonts w:eastAsia="仿宋_GB2312" w:cs="仿宋_GB2312"/>
              </w:rPr>
              <w:t>10</w:t>
            </w:r>
            <w:r>
              <w:rPr>
                <w:rFonts w:hint="eastAsia" w:eastAsia="仿宋_GB2312" w:cs="仿宋_GB2312"/>
              </w:rPr>
              <w:t>个以上，</w:t>
            </w:r>
            <w:r>
              <w:rPr>
                <w:rFonts w:eastAsia="仿宋_GB2312" w:cs="仿宋_GB2312"/>
              </w:rPr>
              <w:t>5</w:t>
            </w:r>
            <w:r>
              <w:rPr>
                <w:rFonts w:hint="eastAsia" w:eastAsia="仿宋_GB2312" w:cs="仿宋_GB2312"/>
              </w:rPr>
              <w:t>分</w:t>
            </w:r>
          </w:p>
          <w:p>
            <w:pPr>
              <w:numPr>
                <w:ilvl w:val="0"/>
                <w:numId w:val="4"/>
              </w:numPr>
              <w:snapToGrid w:val="0"/>
              <w:rPr>
                <w:rFonts w:eastAsia="仿宋_GB2312"/>
              </w:rPr>
            </w:pPr>
            <w:r>
              <w:rPr>
                <w:rFonts w:hint="eastAsia" w:eastAsia="仿宋_GB2312" w:cs="仿宋_GB2312"/>
              </w:rPr>
              <w:t>签约中介服务机构达</w:t>
            </w:r>
            <w:r>
              <w:rPr>
                <w:rFonts w:eastAsia="仿宋_GB2312" w:cs="仿宋_GB2312"/>
              </w:rPr>
              <w:t>9-7</w:t>
            </w:r>
            <w:r>
              <w:rPr>
                <w:rFonts w:hint="eastAsia" w:eastAsia="仿宋_GB2312" w:cs="仿宋_GB2312"/>
              </w:rPr>
              <w:t>个，</w:t>
            </w:r>
            <w:r>
              <w:rPr>
                <w:rFonts w:eastAsia="仿宋_GB2312" w:cs="仿宋_GB2312"/>
              </w:rPr>
              <w:t>4</w:t>
            </w:r>
            <w:r>
              <w:rPr>
                <w:rFonts w:hint="eastAsia" w:eastAsia="仿宋_GB2312" w:cs="仿宋_GB2312"/>
              </w:rPr>
              <w:t>分</w:t>
            </w:r>
          </w:p>
          <w:p>
            <w:pPr>
              <w:numPr>
                <w:ilvl w:val="0"/>
                <w:numId w:val="4"/>
              </w:numPr>
              <w:snapToGrid w:val="0"/>
              <w:rPr>
                <w:rFonts w:eastAsia="仿宋_GB2312"/>
              </w:rPr>
            </w:pPr>
            <w:r>
              <w:rPr>
                <w:rFonts w:hint="eastAsia" w:eastAsia="仿宋_GB2312" w:cs="仿宋_GB2312"/>
              </w:rPr>
              <w:t>签约中介服务机构达</w:t>
            </w:r>
            <w:r>
              <w:rPr>
                <w:rFonts w:eastAsia="仿宋_GB2312" w:cs="仿宋_GB2312"/>
              </w:rPr>
              <w:t>6-5</w:t>
            </w:r>
            <w:r>
              <w:rPr>
                <w:rFonts w:hint="eastAsia" w:eastAsia="仿宋_GB2312" w:cs="仿宋_GB2312"/>
              </w:rPr>
              <w:t>个</w:t>
            </w:r>
            <w:r>
              <w:rPr>
                <w:rFonts w:eastAsia="仿宋_GB2312" w:cs="仿宋_GB2312"/>
              </w:rPr>
              <w:t>,3</w:t>
            </w:r>
            <w:r>
              <w:rPr>
                <w:rFonts w:hint="eastAsia" w:eastAsia="仿宋_GB2312" w:cs="仿宋_GB2312"/>
              </w:rPr>
              <w:t>分</w:t>
            </w:r>
          </w:p>
          <w:p>
            <w:pPr>
              <w:numPr>
                <w:ilvl w:val="0"/>
                <w:numId w:val="4"/>
              </w:numPr>
              <w:snapToGrid w:val="0"/>
              <w:rPr>
                <w:rFonts w:eastAsia="仿宋_GB2312"/>
              </w:rPr>
            </w:pPr>
            <w:r>
              <w:rPr>
                <w:rFonts w:hint="eastAsia" w:eastAsia="仿宋_GB2312" w:cs="仿宋_GB2312"/>
              </w:rPr>
              <w:t>签约中介服务机构达</w:t>
            </w:r>
            <w:r>
              <w:rPr>
                <w:rFonts w:eastAsia="仿宋_GB2312" w:cs="仿宋_GB2312"/>
              </w:rPr>
              <w:t>4</w:t>
            </w:r>
            <w:r>
              <w:rPr>
                <w:rFonts w:hint="eastAsia" w:eastAsia="仿宋_GB2312" w:cs="仿宋_GB2312"/>
              </w:rPr>
              <w:t>个以下，</w:t>
            </w:r>
            <w:r>
              <w:rPr>
                <w:rFonts w:eastAsia="仿宋_GB2312" w:cs="仿宋_GB2312"/>
              </w:rPr>
              <w:t>2</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799" w:type="dxa"/>
            <w:vMerge w:val="continue"/>
            <w:vAlign w:val="center"/>
          </w:tcPr>
          <w:p>
            <w:pPr>
              <w:snapToGrid w:val="0"/>
              <w:jc w:val="center"/>
              <w:rPr>
                <w:rFonts w:eastAsia="仿宋_GB2312"/>
              </w:rPr>
            </w:pPr>
          </w:p>
        </w:tc>
        <w:tc>
          <w:tcPr>
            <w:tcW w:w="1135" w:type="dxa"/>
            <w:vMerge w:val="restart"/>
            <w:vAlign w:val="center"/>
          </w:tcPr>
          <w:p>
            <w:pPr>
              <w:snapToGrid w:val="0"/>
              <w:rPr>
                <w:rFonts w:eastAsia="仿宋_GB2312"/>
              </w:rPr>
            </w:pPr>
            <w:r>
              <w:rPr>
                <w:rFonts w:hint="eastAsia" w:eastAsia="仿宋_GB2312" w:cs="仿宋_GB2312"/>
              </w:rPr>
              <w:t>科技创新</w:t>
            </w:r>
          </w:p>
        </w:tc>
        <w:tc>
          <w:tcPr>
            <w:tcW w:w="537" w:type="dxa"/>
            <w:vMerge w:val="restart"/>
            <w:vAlign w:val="center"/>
          </w:tcPr>
          <w:p>
            <w:pPr>
              <w:snapToGrid w:val="0"/>
              <w:jc w:val="center"/>
              <w:rPr>
                <w:rFonts w:eastAsia="仿宋_GB2312"/>
              </w:rPr>
            </w:pPr>
            <w:r>
              <w:rPr>
                <w:rFonts w:eastAsia="仿宋_GB2312" w:cs="仿宋_GB2312"/>
              </w:rPr>
              <w:t>10</w:t>
            </w:r>
          </w:p>
        </w:tc>
        <w:tc>
          <w:tcPr>
            <w:tcW w:w="2117" w:type="dxa"/>
            <w:vAlign w:val="center"/>
          </w:tcPr>
          <w:p>
            <w:pPr>
              <w:snapToGrid w:val="0"/>
              <w:rPr>
                <w:rFonts w:eastAsia="仿宋_GB2312"/>
              </w:rPr>
            </w:pPr>
            <w:r>
              <w:rPr>
                <w:rFonts w:hint="eastAsia" w:eastAsia="仿宋_GB2312" w:cs="仿宋_GB2312"/>
              </w:rPr>
              <w:t>公共技术服务</w:t>
            </w:r>
          </w:p>
        </w:tc>
        <w:tc>
          <w:tcPr>
            <w:tcW w:w="4500" w:type="dxa"/>
            <w:vAlign w:val="center"/>
          </w:tcPr>
          <w:p>
            <w:pPr>
              <w:snapToGrid w:val="0"/>
              <w:rPr>
                <w:rFonts w:eastAsia="仿宋_GB2312"/>
              </w:rPr>
            </w:pPr>
            <w:r>
              <w:rPr>
                <w:rFonts w:hint="eastAsia" w:eastAsia="仿宋_GB2312" w:cs="仿宋_GB2312"/>
              </w:rPr>
              <w:t>为孵化企业（项目）提供研究开发、产品设计、质量技术检测、分析测试、认证、高性能计算、小试、中试等技术服务，每项</w:t>
            </w:r>
            <w:r>
              <w:rPr>
                <w:rFonts w:eastAsia="仿宋_GB2312" w:cs="仿宋_GB2312"/>
              </w:rPr>
              <w:t>1</w:t>
            </w:r>
            <w:r>
              <w:rPr>
                <w:rFonts w:hint="eastAsia" w:eastAsia="仿宋_GB2312" w:cs="仿宋_GB2312"/>
              </w:rPr>
              <w:t>分，最高</w:t>
            </w:r>
            <w:r>
              <w:rPr>
                <w:rFonts w:eastAsia="仿宋_GB2312" w:cs="仿宋_GB2312"/>
              </w:rPr>
              <w:t>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9" w:type="dxa"/>
            <w:vMerge w:val="continue"/>
            <w:vAlign w:val="center"/>
          </w:tcPr>
          <w:p>
            <w:pPr>
              <w:snapToGrid w:val="0"/>
              <w:jc w:val="center"/>
              <w:rPr>
                <w:rFonts w:eastAsia="仿宋_GB2312"/>
              </w:rPr>
            </w:pPr>
          </w:p>
        </w:tc>
        <w:tc>
          <w:tcPr>
            <w:tcW w:w="1135" w:type="dxa"/>
            <w:vMerge w:val="continue"/>
            <w:vAlign w:val="center"/>
          </w:tcPr>
          <w:p>
            <w:pPr>
              <w:snapToGrid w:val="0"/>
              <w:rPr>
                <w:rFonts w:eastAsia="仿宋_GB2312"/>
              </w:rPr>
            </w:pPr>
          </w:p>
        </w:tc>
        <w:tc>
          <w:tcPr>
            <w:tcW w:w="537" w:type="dxa"/>
            <w:vMerge w:val="continue"/>
            <w:vAlign w:val="center"/>
          </w:tcPr>
          <w:p>
            <w:pPr>
              <w:snapToGrid w:val="0"/>
              <w:jc w:val="center"/>
              <w:rPr>
                <w:rFonts w:eastAsia="仿宋_GB2312"/>
              </w:rPr>
            </w:pPr>
          </w:p>
        </w:tc>
        <w:tc>
          <w:tcPr>
            <w:tcW w:w="2117" w:type="dxa"/>
            <w:vAlign w:val="center"/>
          </w:tcPr>
          <w:p>
            <w:pPr>
              <w:snapToGrid w:val="0"/>
              <w:rPr>
                <w:rFonts w:eastAsia="仿宋_GB2312"/>
              </w:rPr>
            </w:pPr>
            <w:r>
              <w:rPr>
                <w:rFonts w:hint="eastAsia" w:eastAsia="仿宋_GB2312" w:cs="仿宋_GB2312"/>
              </w:rPr>
              <w:t>其他科技服务</w:t>
            </w:r>
          </w:p>
        </w:tc>
        <w:tc>
          <w:tcPr>
            <w:tcW w:w="4500" w:type="dxa"/>
            <w:vAlign w:val="center"/>
          </w:tcPr>
          <w:p>
            <w:pPr>
              <w:snapToGrid w:val="0"/>
              <w:rPr>
                <w:rFonts w:eastAsia="仿宋_GB2312"/>
              </w:rPr>
            </w:pPr>
            <w:r>
              <w:rPr>
                <w:rFonts w:hint="eastAsia" w:eastAsia="仿宋_GB2312" w:cs="仿宋_GB2312"/>
              </w:rPr>
              <w:t>协助孵化企业参加科技成果交易、科技项目推介等科技交流活动或协助申请各类科技计划项目、高企认定等服务，每项</w:t>
            </w:r>
            <w:r>
              <w:rPr>
                <w:rFonts w:eastAsia="仿宋_GB2312" w:cs="仿宋_GB2312"/>
              </w:rPr>
              <w:t xml:space="preserve"> 1 </w:t>
            </w:r>
            <w:r>
              <w:rPr>
                <w:rFonts w:hint="eastAsia" w:eastAsia="仿宋_GB2312" w:cs="仿宋_GB2312"/>
              </w:rPr>
              <w:t>分，最高</w:t>
            </w:r>
            <w:r>
              <w:rPr>
                <w:rFonts w:eastAsia="仿宋_GB2312" w:cs="仿宋_GB2312"/>
              </w:rPr>
              <w:t xml:space="preserve">5 </w:t>
            </w:r>
            <w:r>
              <w:rPr>
                <w:rFonts w:hint="eastAsia" w:eastAsia="仿宋_GB2312" w:cs="仿宋_GB2312"/>
              </w:rPr>
              <w:t>分</w:t>
            </w:r>
            <w:r>
              <w:rPr>
                <w:rFonts w:eastAsia="仿宋_GB2312" w:cs="仿宋_GB2312"/>
              </w:rPr>
              <w:t xml:space="preserve">  </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9" w:type="dxa"/>
            <w:vMerge w:val="restart"/>
            <w:vAlign w:val="center"/>
          </w:tcPr>
          <w:p>
            <w:pPr>
              <w:snapToGrid w:val="0"/>
              <w:jc w:val="center"/>
              <w:rPr>
                <w:rFonts w:eastAsia="仿宋_GB2312"/>
              </w:rPr>
            </w:pPr>
          </w:p>
        </w:tc>
        <w:tc>
          <w:tcPr>
            <w:tcW w:w="1135" w:type="dxa"/>
            <w:vMerge w:val="restart"/>
            <w:vAlign w:val="center"/>
          </w:tcPr>
          <w:p>
            <w:pPr>
              <w:snapToGrid w:val="0"/>
              <w:jc w:val="center"/>
              <w:rPr>
                <w:rFonts w:eastAsia="仿宋_GB2312"/>
              </w:rPr>
            </w:pPr>
            <w:r>
              <w:rPr>
                <w:rFonts w:hint="eastAsia" w:eastAsia="仿宋_GB2312" w:cs="仿宋_GB2312"/>
              </w:rPr>
              <w:t>投融资服务</w:t>
            </w:r>
          </w:p>
        </w:tc>
        <w:tc>
          <w:tcPr>
            <w:tcW w:w="537" w:type="dxa"/>
            <w:vMerge w:val="restart"/>
            <w:vAlign w:val="center"/>
          </w:tcPr>
          <w:p>
            <w:pPr>
              <w:snapToGrid w:val="0"/>
              <w:jc w:val="center"/>
              <w:rPr>
                <w:rFonts w:eastAsia="仿宋_GB2312"/>
              </w:rPr>
            </w:pPr>
            <w:r>
              <w:rPr>
                <w:rFonts w:eastAsia="仿宋_GB2312" w:cs="仿宋_GB2312"/>
              </w:rPr>
              <w:t>10</w:t>
            </w:r>
          </w:p>
        </w:tc>
        <w:tc>
          <w:tcPr>
            <w:tcW w:w="2117" w:type="dxa"/>
            <w:vAlign w:val="center"/>
          </w:tcPr>
          <w:p>
            <w:pPr>
              <w:snapToGrid w:val="0"/>
              <w:rPr>
                <w:rFonts w:eastAsia="仿宋_GB2312"/>
              </w:rPr>
            </w:pPr>
            <w:r>
              <w:rPr>
                <w:rFonts w:hint="eastAsia" w:eastAsia="仿宋_GB2312" w:cs="仿宋_GB2312"/>
              </w:rPr>
              <w:t>自有、共建或引进的种子资金或孵化资金规模</w:t>
            </w:r>
          </w:p>
        </w:tc>
        <w:tc>
          <w:tcPr>
            <w:tcW w:w="4500" w:type="dxa"/>
            <w:vAlign w:val="center"/>
          </w:tcPr>
          <w:p>
            <w:pPr>
              <w:snapToGrid w:val="0"/>
              <w:rPr>
                <w:rFonts w:eastAsia="仿宋_GB2312"/>
              </w:rPr>
            </w:pPr>
            <w:r>
              <w:rPr>
                <w:rFonts w:eastAsia="仿宋_GB2312" w:cs="仿宋_GB2312"/>
              </w:rPr>
              <w:t>1</w:t>
            </w:r>
            <w:r>
              <w:rPr>
                <w:rFonts w:hint="eastAsia" w:eastAsia="仿宋_GB2312" w:cs="仿宋_GB2312"/>
              </w:rPr>
              <w:t>、</w:t>
            </w:r>
            <w:r>
              <w:rPr>
                <w:rFonts w:eastAsia="仿宋_GB2312" w:cs="仿宋_GB2312"/>
              </w:rPr>
              <w:t>300</w:t>
            </w:r>
            <w:r>
              <w:rPr>
                <w:rFonts w:hint="eastAsia" w:eastAsia="仿宋_GB2312" w:cs="仿宋_GB2312"/>
              </w:rPr>
              <w:t>万以上</w:t>
            </w:r>
            <w:r>
              <w:rPr>
                <w:rFonts w:eastAsia="仿宋_GB2312" w:cs="仿宋_GB2312"/>
              </w:rPr>
              <w:t xml:space="preserve"> 5</w:t>
            </w:r>
            <w:r>
              <w:rPr>
                <w:rFonts w:hint="eastAsia" w:eastAsia="仿宋_GB2312" w:cs="仿宋_GB2312"/>
              </w:rPr>
              <w:t>分</w:t>
            </w:r>
          </w:p>
          <w:p>
            <w:pPr>
              <w:snapToGrid w:val="0"/>
              <w:rPr>
                <w:rFonts w:eastAsia="仿宋_GB2312"/>
              </w:rPr>
            </w:pPr>
            <w:r>
              <w:rPr>
                <w:rFonts w:eastAsia="仿宋_GB2312" w:cs="仿宋_GB2312"/>
              </w:rPr>
              <w:t>2</w:t>
            </w:r>
            <w:r>
              <w:rPr>
                <w:rFonts w:hint="eastAsia" w:eastAsia="仿宋_GB2312" w:cs="仿宋_GB2312"/>
              </w:rPr>
              <w:t>、</w:t>
            </w:r>
            <w:r>
              <w:rPr>
                <w:rFonts w:eastAsia="仿宋_GB2312" w:cs="仿宋_GB2312"/>
              </w:rPr>
              <w:t>200</w:t>
            </w:r>
            <w:r>
              <w:rPr>
                <w:rFonts w:hint="eastAsia" w:eastAsia="仿宋_GB2312" w:cs="仿宋_GB2312"/>
              </w:rPr>
              <w:t>万以上</w:t>
            </w:r>
            <w:r>
              <w:rPr>
                <w:rFonts w:eastAsia="仿宋_GB2312" w:cs="仿宋_GB2312"/>
              </w:rPr>
              <w:t xml:space="preserve"> 4</w:t>
            </w:r>
            <w:r>
              <w:rPr>
                <w:rFonts w:hint="eastAsia" w:eastAsia="仿宋_GB2312" w:cs="仿宋_GB2312"/>
              </w:rPr>
              <w:t>分</w:t>
            </w:r>
          </w:p>
          <w:p>
            <w:pPr>
              <w:snapToGrid w:val="0"/>
              <w:rPr>
                <w:rFonts w:eastAsia="仿宋_GB2312"/>
              </w:rPr>
            </w:pPr>
            <w:r>
              <w:rPr>
                <w:rFonts w:eastAsia="仿宋_GB2312" w:cs="仿宋_GB2312"/>
              </w:rPr>
              <w:t>3</w:t>
            </w:r>
            <w:r>
              <w:rPr>
                <w:rFonts w:hint="eastAsia" w:eastAsia="仿宋_GB2312" w:cs="仿宋_GB2312"/>
              </w:rPr>
              <w:t>、</w:t>
            </w:r>
            <w:r>
              <w:rPr>
                <w:rFonts w:eastAsia="仿宋_GB2312" w:cs="仿宋_GB2312"/>
              </w:rPr>
              <w:t>100</w:t>
            </w:r>
            <w:r>
              <w:rPr>
                <w:rFonts w:hint="eastAsia" w:eastAsia="仿宋_GB2312" w:cs="仿宋_GB2312"/>
              </w:rPr>
              <w:t>万以上</w:t>
            </w:r>
            <w:r>
              <w:rPr>
                <w:rFonts w:eastAsia="仿宋_GB2312" w:cs="仿宋_GB2312"/>
              </w:rPr>
              <w:t xml:space="preserve"> 3</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9" w:type="dxa"/>
            <w:vMerge w:val="continue"/>
            <w:vAlign w:val="center"/>
          </w:tcPr>
          <w:p>
            <w:pPr>
              <w:snapToGrid w:val="0"/>
              <w:jc w:val="center"/>
              <w:rPr>
                <w:rFonts w:eastAsia="仿宋_GB2312"/>
              </w:rPr>
            </w:pPr>
          </w:p>
        </w:tc>
        <w:tc>
          <w:tcPr>
            <w:tcW w:w="1135" w:type="dxa"/>
            <w:vMerge w:val="continue"/>
            <w:vAlign w:val="center"/>
          </w:tcPr>
          <w:p>
            <w:pPr>
              <w:snapToGrid w:val="0"/>
              <w:rPr>
                <w:rFonts w:eastAsia="仿宋_GB2312"/>
              </w:rPr>
            </w:pPr>
          </w:p>
        </w:tc>
        <w:tc>
          <w:tcPr>
            <w:tcW w:w="537" w:type="dxa"/>
            <w:vMerge w:val="continue"/>
            <w:vAlign w:val="center"/>
          </w:tcPr>
          <w:p>
            <w:pPr>
              <w:snapToGrid w:val="0"/>
              <w:jc w:val="center"/>
              <w:rPr>
                <w:rFonts w:eastAsia="仿宋_GB2312"/>
              </w:rPr>
            </w:pPr>
          </w:p>
        </w:tc>
        <w:tc>
          <w:tcPr>
            <w:tcW w:w="2117" w:type="dxa"/>
            <w:vAlign w:val="center"/>
          </w:tcPr>
          <w:p>
            <w:pPr>
              <w:snapToGrid w:val="0"/>
              <w:rPr>
                <w:rFonts w:eastAsia="仿宋_GB2312"/>
              </w:rPr>
            </w:pPr>
            <w:r>
              <w:rPr>
                <w:rFonts w:hint="eastAsia" w:eastAsia="仿宋_GB2312" w:cs="仿宋_GB2312"/>
              </w:rPr>
              <w:t>孵化器新入股孵化企业的数量（孵化器自身持股或创投机构入股）</w:t>
            </w:r>
          </w:p>
        </w:tc>
        <w:tc>
          <w:tcPr>
            <w:tcW w:w="4500" w:type="dxa"/>
            <w:vAlign w:val="center"/>
          </w:tcPr>
          <w:p>
            <w:pPr>
              <w:numPr>
                <w:ilvl w:val="0"/>
                <w:numId w:val="5"/>
              </w:numPr>
              <w:snapToGrid w:val="0"/>
              <w:rPr>
                <w:rFonts w:eastAsia="仿宋_GB2312"/>
              </w:rPr>
            </w:pPr>
            <w:r>
              <w:rPr>
                <w:rFonts w:hint="eastAsia" w:eastAsia="仿宋_GB2312" w:cs="仿宋_GB2312"/>
              </w:rPr>
              <w:t>新入股孵化企业</w:t>
            </w:r>
            <w:r>
              <w:rPr>
                <w:rFonts w:eastAsia="仿宋_GB2312" w:cs="仿宋_GB2312"/>
              </w:rPr>
              <w:t>3</w:t>
            </w:r>
            <w:r>
              <w:rPr>
                <w:rFonts w:hint="eastAsia" w:eastAsia="仿宋_GB2312" w:cs="仿宋_GB2312"/>
              </w:rPr>
              <w:t>个以上</w:t>
            </w:r>
            <w:r>
              <w:rPr>
                <w:rFonts w:eastAsia="仿宋_GB2312" w:cs="仿宋_GB2312"/>
              </w:rPr>
              <w:t xml:space="preserve"> 3</w:t>
            </w:r>
            <w:r>
              <w:rPr>
                <w:rFonts w:hint="eastAsia" w:eastAsia="仿宋_GB2312" w:cs="仿宋_GB2312"/>
              </w:rPr>
              <w:t>分</w:t>
            </w:r>
          </w:p>
          <w:p>
            <w:pPr>
              <w:numPr>
                <w:ilvl w:val="0"/>
                <w:numId w:val="5"/>
              </w:numPr>
              <w:snapToGrid w:val="0"/>
              <w:rPr>
                <w:rFonts w:eastAsia="仿宋_GB2312"/>
              </w:rPr>
            </w:pPr>
            <w:r>
              <w:rPr>
                <w:rFonts w:hint="eastAsia" w:eastAsia="仿宋_GB2312" w:cs="仿宋_GB2312"/>
              </w:rPr>
              <w:t>新入股孵化企业</w:t>
            </w:r>
            <w:r>
              <w:rPr>
                <w:rFonts w:eastAsia="仿宋_GB2312" w:cs="仿宋_GB2312"/>
              </w:rPr>
              <w:t>2</w:t>
            </w:r>
            <w:r>
              <w:rPr>
                <w:rFonts w:hint="eastAsia" w:eastAsia="仿宋_GB2312" w:cs="仿宋_GB2312"/>
              </w:rPr>
              <w:t>个以上</w:t>
            </w:r>
            <w:r>
              <w:rPr>
                <w:rFonts w:eastAsia="仿宋_GB2312" w:cs="仿宋_GB2312"/>
              </w:rPr>
              <w:t xml:space="preserve"> 2</w:t>
            </w:r>
            <w:r>
              <w:rPr>
                <w:rFonts w:hint="eastAsia" w:eastAsia="仿宋_GB2312" w:cs="仿宋_GB2312"/>
              </w:rPr>
              <w:t>分</w:t>
            </w:r>
          </w:p>
          <w:p>
            <w:pPr>
              <w:numPr>
                <w:ilvl w:val="0"/>
                <w:numId w:val="5"/>
              </w:numPr>
              <w:snapToGrid w:val="0"/>
              <w:rPr>
                <w:rFonts w:eastAsia="仿宋_GB2312"/>
              </w:rPr>
            </w:pPr>
            <w:r>
              <w:rPr>
                <w:rFonts w:hint="eastAsia" w:eastAsia="仿宋_GB2312" w:cs="仿宋_GB2312"/>
              </w:rPr>
              <w:t>新入股孵化企业</w:t>
            </w:r>
            <w:r>
              <w:rPr>
                <w:rFonts w:eastAsia="仿宋_GB2312" w:cs="仿宋_GB2312"/>
              </w:rPr>
              <w:t>1</w:t>
            </w:r>
            <w:r>
              <w:rPr>
                <w:rFonts w:hint="eastAsia" w:eastAsia="仿宋_GB2312" w:cs="仿宋_GB2312"/>
              </w:rPr>
              <w:t>个以上</w:t>
            </w:r>
            <w:r>
              <w:rPr>
                <w:rFonts w:eastAsia="仿宋_GB2312" w:cs="仿宋_GB2312"/>
              </w:rPr>
              <w:t xml:space="preserve"> 1</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9" w:type="dxa"/>
            <w:vMerge w:val="continue"/>
            <w:vAlign w:val="center"/>
          </w:tcPr>
          <w:p>
            <w:pPr>
              <w:snapToGrid w:val="0"/>
              <w:jc w:val="center"/>
              <w:rPr>
                <w:rFonts w:eastAsia="仿宋_GB2312"/>
              </w:rPr>
            </w:pPr>
          </w:p>
        </w:tc>
        <w:tc>
          <w:tcPr>
            <w:tcW w:w="1135" w:type="dxa"/>
            <w:vMerge w:val="continue"/>
            <w:vAlign w:val="center"/>
          </w:tcPr>
          <w:p>
            <w:pPr>
              <w:snapToGrid w:val="0"/>
              <w:rPr>
                <w:rFonts w:eastAsia="仿宋_GB2312"/>
              </w:rPr>
            </w:pPr>
          </w:p>
        </w:tc>
        <w:tc>
          <w:tcPr>
            <w:tcW w:w="537" w:type="dxa"/>
            <w:vMerge w:val="continue"/>
            <w:vAlign w:val="center"/>
          </w:tcPr>
          <w:p>
            <w:pPr>
              <w:snapToGrid w:val="0"/>
              <w:jc w:val="center"/>
              <w:rPr>
                <w:rFonts w:eastAsia="仿宋_GB2312"/>
              </w:rPr>
            </w:pPr>
          </w:p>
        </w:tc>
        <w:tc>
          <w:tcPr>
            <w:tcW w:w="2117" w:type="dxa"/>
            <w:vAlign w:val="center"/>
          </w:tcPr>
          <w:p>
            <w:pPr>
              <w:snapToGrid w:val="0"/>
              <w:rPr>
                <w:rFonts w:eastAsia="仿宋_GB2312"/>
              </w:rPr>
            </w:pPr>
            <w:r>
              <w:rPr>
                <w:rFonts w:hint="eastAsia" w:eastAsia="仿宋_GB2312" w:cs="仿宋_GB2312"/>
              </w:rPr>
              <w:t>其他投融资服务</w:t>
            </w:r>
          </w:p>
        </w:tc>
        <w:tc>
          <w:tcPr>
            <w:tcW w:w="4500" w:type="dxa"/>
            <w:vAlign w:val="center"/>
          </w:tcPr>
          <w:p>
            <w:pPr>
              <w:snapToGrid w:val="0"/>
              <w:rPr>
                <w:rFonts w:eastAsia="仿宋_GB2312"/>
              </w:rPr>
            </w:pPr>
            <w:r>
              <w:rPr>
                <w:rFonts w:hint="eastAsia" w:eastAsia="仿宋_GB2312" w:cs="仿宋_GB2312"/>
              </w:rPr>
              <w:t>提供科技小额信贷、科技金融、创业投资、政策融资或融资策划服务，最高</w:t>
            </w:r>
            <w:r>
              <w:rPr>
                <w:rFonts w:eastAsia="仿宋_GB2312" w:cs="仿宋_GB2312"/>
              </w:rPr>
              <w:t>2</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99" w:type="dxa"/>
            <w:vMerge w:val="restart"/>
            <w:vAlign w:val="center"/>
          </w:tcPr>
          <w:p>
            <w:pPr>
              <w:snapToGrid w:val="0"/>
              <w:rPr>
                <w:rFonts w:eastAsia="仿宋_GB2312"/>
              </w:rPr>
            </w:pPr>
            <w:r>
              <w:rPr>
                <w:rFonts w:hint="eastAsia" w:eastAsia="仿宋_GB2312" w:cs="仿宋_GB2312"/>
              </w:rPr>
              <w:t>孵化绩效和</w:t>
            </w:r>
          </w:p>
          <w:p>
            <w:pPr>
              <w:snapToGrid w:val="0"/>
              <w:rPr>
                <w:rFonts w:eastAsia="仿宋_GB2312"/>
              </w:rPr>
            </w:pPr>
            <w:r>
              <w:rPr>
                <w:rFonts w:hint="eastAsia" w:eastAsia="仿宋_GB2312" w:cs="仿宋_GB2312"/>
              </w:rPr>
              <w:t>社会贡献</w:t>
            </w:r>
          </w:p>
          <w:p>
            <w:pPr>
              <w:snapToGrid w:val="0"/>
              <w:rPr>
                <w:rFonts w:eastAsia="仿宋_GB2312" w:cs="仿宋_GB2312"/>
              </w:rPr>
            </w:pPr>
            <w:r>
              <w:rPr>
                <w:rFonts w:eastAsia="仿宋_GB2312" w:cs="仿宋_GB2312"/>
              </w:rPr>
              <w:t>50%</w:t>
            </w:r>
          </w:p>
        </w:tc>
        <w:tc>
          <w:tcPr>
            <w:tcW w:w="1135" w:type="dxa"/>
            <w:vMerge w:val="restart"/>
            <w:vAlign w:val="center"/>
          </w:tcPr>
          <w:p>
            <w:pPr>
              <w:snapToGrid w:val="0"/>
              <w:rPr>
                <w:rFonts w:eastAsia="仿宋_GB2312"/>
              </w:rPr>
            </w:pPr>
            <w:r>
              <w:rPr>
                <w:rFonts w:hint="eastAsia" w:eastAsia="仿宋_GB2312" w:cs="仿宋_GB2312"/>
              </w:rPr>
              <w:t>孵化企业情况</w:t>
            </w:r>
          </w:p>
        </w:tc>
        <w:tc>
          <w:tcPr>
            <w:tcW w:w="537" w:type="dxa"/>
            <w:vAlign w:val="center"/>
          </w:tcPr>
          <w:p>
            <w:pPr>
              <w:snapToGrid w:val="0"/>
              <w:jc w:val="center"/>
              <w:rPr>
                <w:rFonts w:eastAsia="仿宋_GB2312"/>
              </w:rPr>
            </w:pPr>
            <w:r>
              <w:rPr>
                <w:rFonts w:eastAsia="仿宋_GB2312" w:cs="仿宋_GB2312"/>
              </w:rPr>
              <w:t>10</w:t>
            </w:r>
          </w:p>
        </w:tc>
        <w:tc>
          <w:tcPr>
            <w:tcW w:w="2117" w:type="dxa"/>
            <w:vAlign w:val="center"/>
          </w:tcPr>
          <w:p>
            <w:pPr>
              <w:snapToGrid w:val="0"/>
              <w:rPr>
                <w:rFonts w:eastAsia="仿宋_GB2312"/>
              </w:rPr>
            </w:pPr>
            <w:r>
              <w:rPr>
                <w:rFonts w:hint="eastAsia" w:eastAsia="仿宋_GB2312" w:cs="仿宋_GB2312"/>
              </w:rPr>
              <w:t>在孵企业总数</w:t>
            </w:r>
          </w:p>
        </w:tc>
        <w:tc>
          <w:tcPr>
            <w:tcW w:w="4500" w:type="dxa"/>
            <w:vAlign w:val="center"/>
          </w:tcPr>
          <w:p>
            <w:pPr>
              <w:numPr>
                <w:ilvl w:val="0"/>
                <w:numId w:val="6"/>
              </w:numPr>
              <w:snapToGrid w:val="0"/>
              <w:rPr>
                <w:rFonts w:eastAsia="仿宋_GB2312"/>
              </w:rPr>
            </w:pPr>
            <w:r>
              <w:rPr>
                <w:rFonts w:hint="eastAsia" w:eastAsia="仿宋_GB2312" w:cs="仿宋_GB2312"/>
              </w:rPr>
              <w:t>大于</w:t>
            </w:r>
            <w:r>
              <w:rPr>
                <w:rFonts w:eastAsia="仿宋_GB2312" w:cs="仿宋_GB2312"/>
              </w:rPr>
              <w:t>80</w:t>
            </w:r>
            <w:r>
              <w:rPr>
                <w:rFonts w:hint="eastAsia" w:eastAsia="仿宋_GB2312" w:cs="仿宋_GB2312"/>
              </w:rPr>
              <w:t>家（国家级）或</w:t>
            </w:r>
            <w:r>
              <w:rPr>
                <w:rFonts w:eastAsia="仿宋_GB2312" w:cs="仿宋_GB2312"/>
              </w:rPr>
              <w:t>50</w:t>
            </w:r>
            <w:r>
              <w:rPr>
                <w:rFonts w:hint="eastAsia" w:eastAsia="仿宋_GB2312" w:cs="仿宋_GB2312"/>
              </w:rPr>
              <w:t>家（省级）</w:t>
            </w:r>
            <w:r>
              <w:rPr>
                <w:rFonts w:eastAsia="仿宋_GB2312" w:cs="仿宋_GB2312"/>
              </w:rPr>
              <w:t>10</w:t>
            </w:r>
            <w:r>
              <w:rPr>
                <w:rFonts w:hint="eastAsia" w:eastAsia="仿宋_GB2312" w:cs="仿宋_GB2312"/>
              </w:rPr>
              <w:t>分；</w:t>
            </w:r>
          </w:p>
          <w:p>
            <w:pPr>
              <w:numPr>
                <w:ilvl w:val="0"/>
                <w:numId w:val="6"/>
              </w:numPr>
              <w:snapToGrid w:val="0"/>
              <w:rPr>
                <w:rFonts w:eastAsia="仿宋_GB2312"/>
              </w:rPr>
            </w:pPr>
            <w:r>
              <w:rPr>
                <w:rFonts w:eastAsia="仿宋_GB2312" w:cs="仿宋_GB2312"/>
              </w:rPr>
              <w:t>70</w:t>
            </w:r>
            <w:r>
              <w:rPr>
                <w:rFonts w:hint="eastAsia" w:eastAsia="仿宋_GB2312" w:cs="仿宋_GB2312"/>
              </w:rPr>
              <w:t>家（国家级）或</w:t>
            </w:r>
            <w:r>
              <w:rPr>
                <w:rFonts w:eastAsia="仿宋_GB2312" w:cs="仿宋_GB2312"/>
              </w:rPr>
              <w:t>40</w:t>
            </w:r>
            <w:r>
              <w:rPr>
                <w:rFonts w:hint="eastAsia" w:eastAsia="仿宋_GB2312" w:cs="仿宋_GB2312"/>
              </w:rPr>
              <w:t>家（省级）以上，</w:t>
            </w:r>
            <w:r>
              <w:rPr>
                <w:rFonts w:eastAsia="仿宋_GB2312" w:cs="仿宋_GB2312"/>
              </w:rPr>
              <w:t>8-9</w:t>
            </w:r>
            <w:r>
              <w:rPr>
                <w:rFonts w:hint="eastAsia" w:eastAsia="仿宋_GB2312" w:cs="仿宋_GB2312"/>
              </w:rPr>
              <w:t>分；</w:t>
            </w:r>
          </w:p>
          <w:p>
            <w:pPr>
              <w:numPr>
                <w:ilvl w:val="0"/>
                <w:numId w:val="6"/>
              </w:numPr>
              <w:snapToGrid w:val="0"/>
              <w:rPr>
                <w:rFonts w:eastAsia="仿宋_GB2312"/>
              </w:rPr>
            </w:pPr>
            <w:r>
              <w:rPr>
                <w:rFonts w:eastAsia="仿宋_GB2312" w:cs="仿宋_GB2312"/>
              </w:rPr>
              <w:t>60</w:t>
            </w:r>
            <w:r>
              <w:rPr>
                <w:rFonts w:hint="eastAsia" w:eastAsia="仿宋_GB2312" w:cs="仿宋_GB2312"/>
              </w:rPr>
              <w:t>家（国家级）或</w:t>
            </w:r>
            <w:r>
              <w:rPr>
                <w:rFonts w:eastAsia="仿宋_GB2312" w:cs="仿宋_GB2312"/>
              </w:rPr>
              <w:t>30</w:t>
            </w:r>
            <w:r>
              <w:rPr>
                <w:rFonts w:hint="eastAsia" w:eastAsia="仿宋_GB2312" w:cs="仿宋_GB2312"/>
              </w:rPr>
              <w:t>家（省级）以上</w:t>
            </w:r>
            <w:r>
              <w:rPr>
                <w:rFonts w:eastAsia="仿宋_GB2312" w:cs="仿宋_GB2312"/>
              </w:rPr>
              <w:t>7-5</w:t>
            </w:r>
            <w:r>
              <w:rPr>
                <w:rFonts w:hint="eastAsia" w:eastAsia="仿宋_GB2312" w:cs="仿宋_GB2312"/>
              </w:rPr>
              <w:t>分；</w:t>
            </w:r>
          </w:p>
          <w:p>
            <w:pPr>
              <w:numPr>
                <w:ilvl w:val="0"/>
                <w:numId w:val="6"/>
              </w:numPr>
              <w:snapToGrid w:val="0"/>
              <w:rPr>
                <w:rFonts w:eastAsia="仿宋_GB2312"/>
              </w:rPr>
            </w:pPr>
            <w:r>
              <w:rPr>
                <w:rFonts w:eastAsia="仿宋_GB2312" w:cs="仿宋_GB2312"/>
              </w:rPr>
              <w:t>20-30</w:t>
            </w:r>
            <w:r>
              <w:rPr>
                <w:rFonts w:hint="eastAsia" w:eastAsia="仿宋_GB2312" w:cs="仿宋_GB2312"/>
              </w:rPr>
              <w:t>家，</w:t>
            </w:r>
            <w:r>
              <w:rPr>
                <w:rFonts w:eastAsia="仿宋_GB2312" w:cs="仿宋_GB2312"/>
              </w:rPr>
              <w:t>1-5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99" w:type="dxa"/>
            <w:vMerge w:val="continue"/>
            <w:vAlign w:val="center"/>
          </w:tcPr>
          <w:p>
            <w:pPr>
              <w:snapToGrid w:val="0"/>
              <w:rPr>
                <w:rFonts w:eastAsia="仿宋_GB2312"/>
              </w:rPr>
            </w:pPr>
          </w:p>
        </w:tc>
        <w:tc>
          <w:tcPr>
            <w:tcW w:w="1135" w:type="dxa"/>
            <w:vMerge w:val="continue"/>
            <w:vAlign w:val="center"/>
          </w:tcPr>
          <w:p>
            <w:pPr>
              <w:snapToGrid w:val="0"/>
              <w:rPr>
                <w:rFonts w:eastAsia="仿宋_GB2312"/>
              </w:rPr>
            </w:pPr>
          </w:p>
        </w:tc>
        <w:tc>
          <w:tcPr>
            <w:tcW w:w="537" w:type="dxa"/>
            <w:vAlign w:val="center"/>
          </w:tcPr>
          <w:p>
            <w:pPr>
              <w:snapToGrid w:val="0"/>
              <w:jc w:val="center"/>
              <w:rPr>
                <w:rFonts w:eastAsia="仿宋_GB2312"/>
              </w:rPr>
            </w:pPr>
            <w:r>
              <w:rPr>
                <w:rFonts w:eastAsia="仿宋_GB2312" w:cs="仿宋_GB2312"/>
              </w:rPr>
              <w:t>10</w:t>
            </w:r>
          </w:p>
        </w:tc>
        <w:tc>
          <w:tcPr>
            <w:tcW w:w="2117" w:type="dxa"/>
            <w:vAlign w:val="center"/>
          </w:tcPr>
          <w:p>
            <w:pPr>
              <w:snapToGrid w:val="0"/>
              <w:rPr>
                <w:rFonts w:eastAsia="仿宋_GB2312"/>
              </w:rPr>
            </w:pPr>
            <w:r>
              <w:rPr>
                <w:rFonts w:hint="eastAsia" w:eastAsia="仿宋_GB2312" w:cs="仿宋_GB2312"/>
              </w:rPr>
              <w:t>年度毕业企业占孵化企业比例</w:t>
            </w:r>
          </w:p>
        </w:tc>
        <w:tc>
          <w:tcPr>
            <w:tcW w:w="4500" w:type="dxa"/>
            <w:vAlign w:val="center"/>
          </w:tcPr>
          <w:p>
            <w:pPr>
              <w:numPr>
                <w:ilvl w:val="0"/>
                <w:numId w:val="7"/>
              </w:numPr>
              <w:snapToGrid w:val="0"/>
              <w:rPr>
                <w:rFonts w:eastAsia="仿宋_GB2312"/>
              </w:rPr>
            </w:pPr>
            <w:r>
              <w:rPr>
                <w:rFonts w:hint="eastAsia" w:eastAsia="仿宋_GB2312" w:cs="仿宋_GB2312"/>
              </w:rPr>
              <w:t>毕业企业占比≥</w:t>
            </w:r>
            <w:r>
              <w:rPr>
                <w:rFonts w:eastAsia="仿宋_GB2312" w:cs="仿宋_GB2312"/>
              </w:rPr>
              <w:t>5%  10</w:t>
            </w:r>
            <w:r>
              <w:rPr>
                <w:rFonts w:hint="eastAsia" w:eastAsia="仿宋_GB2312" w:cs="仿宋_GB2312"/>
              </w:rPr>
              <w:t>分</w:t>
            </w:r>
            <w:r>
              <w:rPr>
                <w:rFonts w:eastAsia="仿宋_GB2312" w:cs="仿宋_GB2312"/>
              </w:rPr>
              <w:t xml:space="preserve"> </w:t>
            </w:r>
            <w:r>
              <w:rPr>
                <w:rFonts w:hint="eastAsia" w:eastAsia="仿宋_GB2312" w:cs="仿宋_GB2312"/>
              </w:rPr>
              <w:t>；</w:t>
            </w:r>
          </w:p>
          <w:p>
            <w:pPr>
              <w:numPr>
                <w:ilvl w:val="0"/>
                <w:numId w:val="7"/>
              </w:numPr>
              <w:snapToGrid w:val="0"/>
              <w:rPr>
                <w:rFonts w:eastAsia="仿宋_GB2312"/>
              </w:rPr>
            </w:pPr>
            <w:r>
              <w:rPr>
                <w:rFonts w:eastAsia="仿宋_GB2312" w:cs="仿宋_GB2312"/>
              </w:rPr>
              <w:t>3%</w:t>
            </w:r>
            <w:r>
              <w:rPr>
                <w:rFonts w:hint="eastAsia" w:eastAsia="仿宋_GB2312" w:cs="仿宋_GB2312"/>
              </w:rPr>
              <w:t>≤比例</w:t>
            </w:r>
            <w:r>
              <w:rPr>
                <w:rFonts w:eastAsia="仿宋_GB2312" w:cs="仿宋_GB2312"/>
              </w:rPr>
              <w:t>&lt;5</w:t>
            </w:r>
            <w:r>
              <w:rPr>
                <w:rFonts w:hint="eastAsia" w:eastAsia="仿宋_GB2312" w:cs="仿宋_GB2312"/>
              </w:rPr>
              <w:t>；</w:t>
            </w:r>
            <w:r>
              <w:rPr>
                <w:rFonts w:eastAsia="仿宋_GB2312" w:cs="仿宋_GB2312"/>
              </w:rPr>
              <w:t>8</w:t>
            </w:r>
            <w:r>
              <w:rPr>
                <w:rFonts w:hint="eastAsia" w:eastAsia="仿宋_GB2312" w:cs="仿宋_GB2312"/>
              </w:rPr>
              <w:t>分</w:t>
            </w:r>
          </w:p>
          <w:p>
            <w:pPr>
              <w:numPr>
                <w:ilvl w:val="0"/>
                <w:numId w:val="7"/>
              </w:numPr>
              <w:snapToGrid w:val="0"/>
              <w:rPr>
                <w:rFonts w:eastAsia="仿宋_GB2312"/>
              </w:rPr>
            </w:pPr>
            <w:r>
              <w:rPr>
                <w:rFonts w:eastAsia="仿宋_GB2312" w:cs="仿宋_GB2312"/>
              </w:rPr>
              <w:t>1%</w:t>
            </w:r>
            <w:r>
              <w:rPr>
                <w:rFonts w:hint="eastAsia" w:eastAsia="仿宋_GB2312" w:cs="仿宋_GB2312"/>
              </w:rPr>
              <w:t>≤比例</w:t>
            </w:r>
            <w:r>
              <w:rPr>
                <w:rFonts w:eastAsia="仿宋_GB2312" w:cs="仿宋_GB2312"/>
              </w:rPr>
              <w:t>&lt;2% 6</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99" w:type="dxa"/>
            <w:vMerge w:val="continue"/>
            <w:vAlign w:val="center"/>
          </w:tcPr>
          <w:p>
            <w:pPr>
              <w:snapToGrid w:val="0"/>
              <w:rPr>
                <w:rFonts w:eastAsia="仿宋_GB2312"/>
              </w:rPr>
            </w:pPr>
          </w:p>
        </w:tc>
        <w:tc>
          <w:tcPr>
            <w:tcW w:w="1135" w:type="dxa"/>
            <w:vMerge w:val="continue"/>
            <w:vAlign w:val="center"/>
          </w:tcPr>
          <w:p>
            <w:pPr>
              <w:snapToGrid w:val="0"/>
              <w:rPr>
                <w:rFonts w:eastAsia="仿宋_GB2312"/>
              </w:rPr>
            </w:pPr>
          </w:p>
        </w:tc>
        <w:tc>
          <w:tcPr>
            <w:tcW w:w="537" w:type="dxa"/>
            <w:vAlign w:val="center"/>
          </w:tcPr>
          <w:p>
            <w:pPr>
              <w:snapToGrid w:val="0"/>
              <w:jc w:val="center"/>
              <w:rPr>
                <w:rFonts w:eastAsia="仿宋_GB2312"/>
              </w:rPr>
            </w:pPr>
            <w:r>
              <w:rPr>
                <w:rFonts w:eastAsia="仿宋_GB2312" w:cs="仿宋_GB2312"/>
              </w:rPr>
              <w:t>10</w:t>
            </w:r>
          </w:p>
        </w:tc>
        <w:tc>
          <w:tcPr>
            <w:tcW w:w="2117" w:type="dxa"/>
            <w:vAlign w:val="center"/>
          </w:tcPr>
          <w:p>
            <w:pPr>
              <w:snapToGrid w:val="0"/>
              <w:rPr>
                <w:rFonts w:eastAsia="仿宋_GB2312"/>
              </w:rPr>
            </w:pPr>
            <w:r>
              <w:rPr>
                <w:rFonts w:hint="eastAsia" w:eastAsia="仿宋_GB2312" w:cs="仿宋_GB2312"/>
              </w:rPr>
              <w:t>当年新增在孵企业数</w:t>
            </w:r>
          </w:p>
        </w:tc>
        <w:tc>
          <w:tcPr>
            <w:tcW w:w="4500" w:type="dxa"/>
            <w:vAlign w:val="center"/>
          </w:tcPr>
          <w:p>
            <w:pPr>
              <w:snapToGrid w:val="0"/>
              <w:rPr>
                <w:rFonts w:eastAsia="仿宋_GB2312"/>
              </w:rPr>
            </w:pPr>
            <w:r>
              <w:rPr>
                <w:rFonts w:hint="eastAsia" w:eastAsia="仿宋_GB2312" w:cs="仿宋_GB2312"/>
              </w:rPr>
              <w:t>每增加</w:t>
            </w:r>
            <w:r>
              <w:rPr>
                <w:rFonts w:eastAsia="仿宋_GB2312" w:cs="仿宋_GB2312"/>
              </w:rPr>
              <w:t>1</w:t>
            </w:r>
            <w:r>
              <w:rPr>
                <w:rFonts w:hint="eastAsia" w:eastAsia="仿宋_GB2312" w:cs="仿宋_GB2312"/>
              </w:rPr>
              <w:t>家加</w:t>
            </w:r>
            <w:r>
              <w:rPr>
                <w:rFonts w:eastAsia="仿宋_GB2312" w:cs="仿宋_GB2312"/>
              </w:rPr>
              <w:t>1</w:t>
            </w:r>
            <w:r>
              <w:rPr>
                <w:rFonts w:hint="eastAsia" w:eastAsia="仿宋_GB2312" w:cs="仿宋_GB2312"/>
              </w:rPr>
              <w:t>分。最高</w:t>
            </w:r>
            <w:r>
              <w:rPr>
                <w:rFonts w:eastAsia="仿宋_GB2312" w:cs="仿宋_GB2312"/>
              </w:rPr>
              <w:t>10</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99" w:type="dxa"/>
            <w:vMerge w:val="continue"/>
            <w:vAlign w:val="center"/>
          </w:tcPr>
          <w:p>
            <w:pPr>
              <w:snapToGrid w:val="0"/>
              <w:rPr>
                <w:rFonts w:eastAsia="仿宋_GB2312"/>
              </w:rPr>
            </w:pPr>
          </w:p>
        </w:tc>
        <w:tc>
          <w:tcPr>
            <w:tcW w:w="1135" w:type="dxa"/>
            <w:vMerge w:val="continue"/>
            <w:vAlign w:val="center"/>
          </w:tcPr>
          <w:p>
            <w:pPr>
              <w:snapToGrid w:val="0"/>
              <w:rPr>
                <w:rFonts w:eastAsia="仿宋_GB2312"/>
              </w:rPr>
            </w:pP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孵化企业当年获高新技术企业</w:t>
            </w:r>
            <w:r>
              <w:rPr>
                <w:rFonts w:eastAsia="仿宋_GB2312" w:cs="仿宋_GB2312"/>
              </w:rPr>
              <w:t>(</w:t>
            </w:r>
            <w:r>
              <w:rPr>
                <w:rFonts w:hint="eastAsia" w:eastAsia="仿宋_GB2312" w:cs="仿宋_GB2312"/>
              </w:rPr>
              <w:t>含培育</w:t>
            </w:r>
            <w:r>
              <w:rPr>
                <w:rFonts w:eastAsia="仿宋_GB2312" w:cs="仿宋_GB2312"/>
              </w:rPr>
              <w:t>)</w:t>
            </w:r>
            <w:r>
              <w:rPr>
                <w:rFonts w:hint="eastAsia" w:eastAsia="仿宋_GB2312" w:cs="仿宋_GB2312"/>
              </w:rPr>
              <w:t>、科技小巨人或创新型企业认定数量</w:t>
            </w:r>
          </w:p>
        </w:tc>
        <w:tc>
          <w:tcPr>
            <w:tcW w:w="4500" w:type="dxa"/>
            <w:vAlign w:val="center"/>
          </w:tcPr>
          <w:p>
            <w:pPr>
              <w:snapToGrid w:val="0"/>
              <w:rPr>
                <w:rFonts w:eastAsia="仿宋_GB2312"/>
              </w:rPr>
            </w:pPr>
            <w:r>
              <w:rPr>
                <w:rFonts w:hint="eastAsia" w:eastAsia="仿宋_GB2312" w:cs="仿宋_GB2312"/>
              </w:rPr>
              <w:t>每个</w:t>
            </w:r>
            <w:r>
              <w:rPr>
                <w:rFonts w:eastAsia="仿宋_GB2312" w:cs="仿宋_GB2312"/>
              </w:rPr>
              <w:t>1</w:t>
            </w:r>
            <w:r>
              <w:rPr>
                <w:rFonts w:hint="eastAsia" w:eastAsia="仿宋_GB2312" w:cs="仿宋_GB2312"/>
              </w:rPr>
              <w:t>分，最高</w:t>
            </w:r>
            <w:r>
              <w:rPr>
                <w:rFonts w:eastAsia="仿宋_GB2312" w:cs="仿宋_GB2312"/>
              </w:rPr>
              <w:t xml:space="preserve"> 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99" w:type="dxa"/>
            <w:vMerge w:val="continue"/>
            <w:vAlign w:val="center"/>
          </w:tcPr>
          <w:p>
            <w:pPr>
              <w:snapToGrid w:val="0"/>
              <w:rPr>
                <w:rFonts w:eastAsia="仿宋_GB2312"/>
              </w:rPr>
            </w:pPr>
          </w:p>
        </w:tc>
        <w:tc>
          <w:tcPr>
            <w:tcW w:w="1135" w:type="dxa"/>
            <w:vMerge w:val="continue"/>
            <w:vAlign w:val="center"/>
          </w:tcPr>
          <w:p>
            <w:pPr>
              <w:snapToGrid w:val="0"/>
              <w:rPr>
                <w:rFonts w:eastAsia="仿宋_GB2312"/>
              </w:rPr>
            </w:pPr>
          </w:p>
        </w:tc>
        <w:tc>
          <w:tcPr>
            <w:tcW w:w="537" w:type="dxa"/>
            <w:vAlign w:val="center"/>
          </w:tcPr>
          <w:p>
            <w:pPr>
              <w:snapToGrid w:val="0"/>
              <w:jc w:val="center"/>
              <w:rPr>
                <w:rFonts w:eastAsia="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孵化企业（项目）当年申请或获得知识产权的数量</w:t>
            </w:r>
            <w:r>
              <w:rPr>
                <w:rFonts w:eastAsia="仿宋_GB2312" w:cs="仿宋_GB2312"/>
              </w:rPr>
              <w:t xml:space="preserve">  </w:t>
            </w:r>
          </w:p>
        </w:tc>
        <w:tc>
          <w:tcPr>
            <w:tcW w:w="4500" w:type="dxa"/>
            <w:vAlign w:val="center"/>
          </w:tcPr>
          <w:p>
            <w:pPr>
              <w:snapToGrid w:val="0"/>
              <w:rPr>
                <w:rFonts w:eastAsia="仿宋_GB2312"/>
              </w:rPr>
            </w:pPr>
            <w:r>
              <w:rPr>
                <w:rFonts w:hint="eastAsia" w:eastAsia="仿宋_GB2312" w:cs="仿宋_GB2312"/>
              </w:rPr>
              <w:t>每获得</w:t>
            </w:r>
            <w:r>
              <w:rPr>
                <w:rFonts w:eastAsia="仿宋_GB2312" w:cs="仿宋_GB2312"/>
              </w:rPr>
              <w:t>1</w:t>
            </w:r>
            <w:r>
              <w:rPr>
                <w:rFonts w:hint="eastAsia" w:eastAsia="仿宋_GB2312" w:cs="仿宋_GB2312"/>
              </w:rPr>
              <w:t>项计</w:t>
            </w:r>
            <w:r>
              <w:rPr>
                <w:rFonts w:eastAsia="仿宋_GB2312" w:cs="仿宋_GB2312"/>
              </w:rPr>
              <w:t>1</w:t>
            </w:r>
            <w:r>
              <w:rPr>
                <w:rFonts w:hint="eastAsia" w:eastAsia="仿宋_GB2312" w:cs="仿宋_GB2312"/>
              </w:rPr>
              <w:t>分，最高</w:t>
            </w:r>
            <w:r>
              <w:rPr>
                <w:rFonts w:eastAsia="仿宋_GB2312" w:cs="仿宋_GB2312"/>
              </w:rPr>
              <w:t>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99" w:type="dxa"/>
            <w:vMerge w:val="continue"/>
            <w:vAlign w:val="center"/>
          </w:tcPr>
          <w:p>
            <w:pPr>
              <w:snapToGrid w:val="0"/>
              <w:rPr>
                <w:rFonts w:eastAsia="仿宋_GB2312"/>
              </w:rPr>
            </w:pPr>
          </w:p>
        </w:tc>
        <w:tc>
          <w:tcPr>
            <w:tcW w:w="1135" w:type="dxa"/>
            <w:vAlign w:val="center"/>
          </w:tcPr>
          <w:p>
            <w:pPr>
              <w:snapToGrid w:val="0"/>
              <w:rPr>
                <w:rFonts w:eastAsia="仿宋_GB2312"/>
              </w:rPr>
            </w:pPr>
            <w:r>
              <w:rPr>
                <w:rFonts w:hint="eastAsia" w:eastAsia="仿宋_GB2312" w:cs="仿宋_GB2312"/>
              </w:rPr>
              <w:t>成功企业</w:t>
            </w:r>
          </w:p>
        </w:tc>
        <w:tc>
          <w:tcPr>
            <w:tcW w:w="537" w:type="dxa"/>
            <w:vAlign w:val="center"/>
          </w:tcPr>
          <w:p>
            <w:pPr>
              <w:snapToGrid w:val="0"/>
              <w:jc w:val="center"/>
              <w:rPr>
                <w:rFonts w:eastAsia="仿宋_GB2312" w:cs="仿宋_GB2312"/>
              </w:rPr>
            </w:pPr>
            <w:r>
              <w:rPr>
                <w:rFonts w:eastAsia="仿宋_GB2312" w:cs="仿宋_GB2312"/>
              </w:rPr>
              <w:t>5</w:t>
            </w:r>
          </w:p>
        </w:tc>
        <w:tc>
          <w:tcPr>
            <w:tcW w:w="2117" w:type="dxa"/>
            <w:vAlign w:val="center"/>
          </w:tcPr>
          <w:p>
            <w:pPr>
              <w:snapToGrid w:val="0"/>
              <w:rPr>
                <w:rFonts w:eastAsia="仿宋_GB2312"/>
              </w:rPr>
            </w:pPr>
            <w:r>
              <w:rPr>
                <w:rFonts w:hint="eastAsia" w:eastAsia="仿宋_GB2312" w:cs="仿宋_GB2312"/>
              </w:rPr>
              <w:t>孵化企业当年在股权交易中心、</w:t>
            </w:r>
            <w:r>
              <w:rPr>
                <w:rFonts w:eastAsia="仿宋_GB2312" w:cs="仿宋_GB2312"/>
              </w:rPr>
              <w:t xml:space="preserve"> </w:t>
            </w:r>
            <w:r>
              <w:rPr>
                <w:rFonts w:hint="eastAsia" w:eastAsia="仿宋_GB2312" w:cs="仿宋_GB2312"/>
              </w:rPr>
              <w:t>新三板挂牌，</w:t>
            </w:r>
            <w:r>
              <w:rPr>
                <w:rFonts w:eastAsia="仿宋_GB2312" w:cs="仿宋_GB2312"/>
              </w:rPr>
              <w:t xml:space="preserve"> </w:t>
            </w:r>
            <w:r>
              <w:rPr>
                <w:rFonts w:hint="eastAsia" w:eastAsia="仿宋_GB2312" w:cs="仿宋_GB2312"/>
              </w:rPr>
              <w:t>或在境内外证券交易所上市数量</w:t>
            </w:r>
          </w:p>
        </w:tc>
        <w:tc>
          <w:tcPr>
            <w:tcW w:w="4500" w:type="dxa"/>
            <w:vAlign w:val="center"/>
          </w:tcPr>
          <w:p>
            <w:pPr>
              <w:snapToGrid w:val="0"/>
              <w:rPr>
                <w:rFonts w:eastAsia="仿宋_GB2312"/>
              </w:rPr>
            </w:pPr>
            <w:r>
              <w:rPr>
                <w:rFonts w:hint="eastAsia" w:eastAsia="仿宋_GB2312" w:cs="仿宋_GB2312"/>
              </w:rPr>
              <w:t>每</w:t>
            </w:r>
            <w:r>
              <w:rPr>
                <w:rFonts w:eastAsia="仿宋_GB2312" w:cs="仿宋_GB2312"/>
              </w:rPr>
              <w:t>1</w:t>
            </w:r>
            <w:r>
              <w:rPr>
                <w:rFonts w:hint="eastAsia" w:eastAsia="仿宋_GB2312" w:cs="仿宋_GB2312"/>
              </w:rPr>
              <w:t>家加</w:t>
            </w:r>
            <w:r>
              <w:rPr>
                <w:rFonts w:eastAsia="仿宋_GB2312" w:cs="仿宋_GB2312"/>
              </w:rPr>
              <w:t>1</w:t>
            </w:r>
            <w:r>
              <w:rPr>
                <w:rFonts w:hint="eastAsia" w:eastAsia="仿宋_GB2312" w:cs="仿宋_GB2312"/>
              </w:rPr>
              <w:t>分；最高</w:t>
            </w:r>
            <w:r>
              <w:rPr>
                <w:rFonts w:eastAsia="仿宋_GB2312" w:cs="仿宋_GB2312"/>
              </w:rPr>
              <w:t xml:space="preserve"> 5</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799" w:type="dxa"/>
            <w:vMerge w:val="continue"/>
            <w:vAlign w:val="center"/>
          </w:tcPr>
          <w:p>
            <w:pPr>
              <w:snapToGrid w:val="0"/>
              <w:rPr>
                <w:rFonts w:eastAsia="仿宋_GB2312"/>
              </w:rPr>
            </w:pPr>
          </w:p>
        </w:tc>
        <w:tc>
          <w:tcPr>
            <w:tcW w:w="1135" w:type="dxa"/>
            <w:vAlign w:val="center"/>
          </w:tcPr>
          <w:p>
            <w:pPr>
              <w:snapToGrid w:val="0"/>
              <w:rPr>
                <w:rFonts w:eastAsia="仿宋_GB2312"/>
              </w:rPr>
            </w:pPr>
            <w:r>
              <w:rPr>
                <w:rFonts w:hint="eastAsia" w:eastAsia="仿宋_GB2312" w:cs="仿宋_GB2312"/>
              </w:rPr>
              <w:t>吸纳就业</w:t>
            </w:r>
          </w:p>
        </w:tc>
        <w:tc>
          <w:tcPr>
            <w:tcW w:w="537" w:type="dxa"/>
            <w:vAlign w:val="center"/>
          </w:tcPr>
          <w:p>
            <w:pPr>
              <w:snapToGrid w:val="0"/>
              <w:jc w:val="center"/>
              <w:rPr>
                <w:rFonts w:eastAsia="仿宋_GB2312" w:cs="仿宋_GB2312"/>
              </w:rPr>
            </w:pPr>
            <w:r>
              <w:rPr>
                <w:rFonts w:eastAsia="仿宋_GB2312" w:cs="仿宋_GB2312"/>
              </w:rPr>
              <w:t>5</w:t>
            </w:r>
          </w:p>
        </w:tc>
        <w:tc>
          <w:tcPr>
            <w:tcW w:w="2117" w:type="dxa"/>
            <w:vAlign w:val="center"/>
          </w:tcPr>
          <w:p>
            <w:pPr>
              <w:snapToGrid w:val="0"/>
              <w:rPr>
                <w:rFonts w:eastAsia="仿宋_GB2312" w:cs="仿宋_GB2312"/>
              </w:rPr>
            </w:pPr>
            <w:r>
              <w:rPr>
                <w:rFonts w:hint="eastAsia" w:eastAsia="仿宋_GB2312" w:cs="仿宋_GB2312"/>
              </w:rPr>
              <w:t>毕业企业和在孵企业提供就业岗位情况</w:t>
            </w:r>
            <w:r>
              <w:rPr>
                <w:rFonts w:eastAsia="仿宋_GB2312" w:cs="仿宋_GB2312"/>
              </w:rPr>
              <w:t xml:space="preserve"> </w:t>
            </w:r>
          </w:p>
        </w:tc>
        <w:tc>
          <w:tcPr>
            <w:tcW w:w="4500" w:type="dxa"/>
            <w:vAlign w:val="center"/>
          </w:tcPr>
          <w:p>
            <w:pPr>
              <w:snapToGrid w:val="0"/>
              <w:rPr>
                <w:rFonts w:eastAsia="仿宋_GB2312"/>
              </w:rPr>
            </w:pPr>
            <w:r>
              <w:rPr>
                <w:rFonts w:eastAsia="仿宋_GB2312" w:cs="仿宋_GB2312"/>
              </w:rPr>
              <w:t>1</w:t>
            </w:r>
            <w:r>
              <w:rPr>
                <w:rFonts w:hint="eastAsia" w:eastAsia="仿宋_GB2312" w:cs="仿宋_GB2312"/>
              </w:rPr>
              <w:t>、毕业企业和在孵企业提供的就业岗位超过</w:t>
            </w:r>
            <w:r>
              <w:rPr>
                <w:rFonts w:eastAsia="仿宋_GB2312" w:cs="仿宋_GB2312"/>
              </w:rPr>
              <w:t>1500</w:t>
            </w:r>
            <w:r>
              <w:rPr>
                <w:rFonts w:hint="eastAsia" w:eastAsia="仿宋_GB2312" w:cs="仿宋_GB2312"/>
              </w:rPr>
              <w:t>个，</w:t>
            </w:r>
            <w:r>
              <w:rPr>
                <w:rFonts w:eastAsia="仿宋_GB2312" w:cs="仿宋_GB2312"/>
              </w:rPr>
              <w:t>5</w:t>
            </w:r>
            <w:r>
              <w:rPr>
                <w:rFonts w:hint="eastAsia" w:eastAsia="仿宋_GB2312" w:cs="仿宋_GB2312"/>
              </w:rPr>
              <w:t>分；</w:t>
            </w:r>
          </w:p>
          <w:p>
            <w:pPr>
              <w:snapToGrid w:val="0"/>
              <w:rPr>
                <w:rFonts w:eastAsia="仿宋_GB2312"/>
              </w:rPr>
            </w:pPr>
            <w:r>
              <w:rPr>
                <w:rFonts w:eastAsia="仿宋_GB2312" w:cs="仿宋_GB2312"/>
              </w:rPr>
              <w:t>2</w:t>
            </w:r>
            <w:r>
              <w:rPr>
                <w:rFonts w:hint="eastAsia" w:eastAsia="仿宋_GB2312" w:cs="仿宋_GB2312"/>
              </w:rPr>
              <w:t>、毕业企业和在孵企业提供的就业岗位</w:t>
            </w:r>
            <w:r>
              <w:rPr>
                <w:rFonts w:eastAsia="仿宋_GB2312" w:cs="仿宋_GB2312"/>
              </w:rPr>
              <w:t>1000-1500</w:t>
            </w:r>
            <w:r>
              <w:rPr>
                <w:rFonts w:hint="eastAsia" w:eastAsia="仿宋_GB2312" w:cs="仿宋_GB2312"/>
              </w:rPr>
              <w:t>个，</w:t>
            </w:r>
            <w:r>
              <w:rPr>
                <w:rFonts w:eastAsia="仿宋_GB2312" w:cs="仿宋_GB2312"/>
              </w:rPr>
              <w:t>3-4</w:t>
            </w:r>
            <w:r>
              <w:rPr>
                <w:rFonts w:hint="eastAsia" w:eastAsia="仿宋_GB2312" w:cs="仿宋_GB2312"/>
              </w:rPr>
              <w:t>分；</w:t>
            </w:r>
          </w:p>
          <w:p>
            <w:pPr>
              <w:snapToGrid w:val="0"/>
              <w:rPr>
                <w:rFonts w:eastAsia="仿宋_GB2312"/>
              </w:rPr>
            </w:pPr>
            <w:r>
              <w:rPr>
                <w:rFonts w:eastAsia="仿宋_GB2312" w:cs="仿宋_GB2312"/>
              </w:rPr>
              <w:t>3</w:t>
            </w:r>
            <w:r>
              <w:rPr>
                <w:rFonts w:hint="eastAsia" w:eastAsia="仿宋_GB2312" w:cs="仿宋_GB2312"/>
              </w:rPr>
              <w:t>、毕业企业和在孵企业提供的就业岗位低于</w:t>
            </w:r>
            <w:r>
              <w:rPr>
                <w:rFonts w:eastAsia="仿宋_GB2312" w:cs="仿宋_GB2312"/>
              </w:rPr>
              <w:t>1000</w:t>
            </w:r>
            <w:r>
              <w:rPr>
                <w:rFonts w:hint="eastAsia" w:eastAsia="仿宋_GB2312" w:cs="仿宋_GB2312"/>
              </w:rPr>
              <w:t>个，</w:t>
            </w:r>
            <w:r>
              <w:rPr>
                <w:rFonts w:eastAsia="仿宋_GB2312" w:cs="仿宋_GB2312"/>
              </w:rPr>
              <w:t>0-2</w:t>
            </w:r>
            <w:r>
              <w:rPr>
                <w:rFonts w:hint="eastAsia" w:eastAsia="仿宋_GB2312" w:cs="仿宋_GB2312"/>
              </w:rPr>
              <w:t>分；</w:t>
            </w:r>
          </w:p>
        </w:tc>
        <w:tc>
          <w:tcPr>
            <w:tcW w:w="816" w:type="dxa"/>
            <w:vAlign w:val="top"/>
          </w:tcPr>
          <w:p>
            <w:pPr>
              <w:snapToGrid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4588" w:type="dxa"/>
            <w:gridSpan w:val="4"/>
            <w:vAlign w:val="center"/>
          </w:tcPr>
          <w:p>
            <w:pPr>
              <w:jc w:val="center"/>
              <w:rPr>
                <w:rFonts w:eastAsia="仿宋_GB2312"/>
              </w:rPr>
            </w:pPr>
            <w:r>
              <w:rPr>
                <w:rFonts w:hint="eastAsia" w:eastAsia="仿宋_GB2312" w:cs="仿宋_GB2312"/>
              </w:rPr>
              <w:t>专家评分合计</w:t>
            </w:r>
          </w:p>
        </w:tc>
        <w:tc>
          <w:tcPr>
            <w:tcW w:w="5316"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9904" w:type="dxa"/>
            <w:gridSpan w:val="6"/>
            <w:vAlign w:val="center"/>
          </w:tcPr>
          <w:p>
            <w:pPr>
              <w:spacing w:line="360" w:lineRule="auto"/>
              <w:ind w:firstLine="103" w:firstLineChars="49"/>
              <w:rPr>
                <w:rFonts w:eastAsia="仿宋_GB2312"/>
                <w:b/>
                <w:bCs/>
              </w:rPr>
            </w:pPr>
            <w:r>
              <w:rPr>
                <w:rFonts w:hint="eastAsia" w:eastAsia="仿宋_GB2312" w:cs="仿宋_GB2312"/>
                <w:b/>
                <w:bCs/>
              </w:rPr>
              <w:t>专家评价意见：</w:t>
            </w:r>
          </w:p>
          <w:p>
            <w:pPr>
              <w:spacing w:line="360" w:lineRule="auto"/>
              <w:rPr>
                <w:rFonts w:eastAsia="仿宋_GB2312"/>
                <w:b/>
                <w:bCs/>
              </w:rPr>
            </w:pPr>
          </w:p>
          <w:p>
            <w:pPr>
              <w:spacing w:line="360" w:lineRule="auto"/>
              <w:rPr>
                <w:rFonts w:eastAsia="仿宋_GB2312"/>
              </w:rPr>
            </w:pPr>
          </w:p>
          <w:p>
            <w:pPr>
              <w:spacing w:line="360" w:lineRule="auto"/>
              <w:rPr>
                <w:rFonts w:eastAsia="仿宋_GB2312"/>
              </w:rPr>
            </w:pPr>
          </w:p>
          <w:p>
            <w:pPr>
              <w:spacing w:line="360" w:lineRule="auto"/>
              <w:ind w:firstLine="6090" w:firstLineChars="2900"/>
              <w:rPr>
                <w:rFonts w:eastAsia="仿宋_GB2312"/>
                <w:b/>
                <w:bCs/>
              </w:rPr>
            </w:pPr>
            <w:r>
              <w:rPr>
                <w:rFonts w:hint="eastAsia" w:eastAsia="仿宋_GB2312" w:cs="仿宋_GB2312"/>
              </w:rPr>
              <w:t>专家签名：</w:t>
            </w:r>
          </w:p>
          <w:p>
            <w:pPr>
              <w:jc w:val="right"/>
              <w:rPr>
                <w:rFonts w:eastAsia="仿宋_GB2312"/>
              </w:rPr>
            </w:pPr>
            <w:r>
              <w:rPr>
                <w:rFonts w:eastAsia="仿宋_GB2312" w:cs="仿宋_GB2312"/>
              </w:rPr>
              <w:t xml:space="preserve">                                            </w:t>
            </w:r>
            <w:r>
              <w:rPr>
                <w:rFonts w:hint="eastAsia" w:eastAsia="仿宋_GB2312" w:cs="仿宋_GB2312"/>
              </w:rPr>
              <w:t>年</w:t>
            </w:r>
            <w:r>
              <w:rPr>
                <w:rFonts w:eastAsia="仿宋_GB2312" w:cs="仿宋_GB2312"/>
              </w:rPr>
              <w:t xml:space="preserve">   </w:t>
            </w:r>
            <w:r>
              <w:rPr>
                <w:rFonts w:hint="eastAsia" w:eastAsia="仿宋_GB2312" w:cs="仿宋_GB2312"/>
              </w:rPr>
              <w:t>月</w:t>
            </w:r>
            <w:r>
              <w:rPr>
                <w:rFonts w:eastAsia="仿宋_GB2312" w:cs="仿宋_GB2312"/>
              </w:rPr>
              <w:t xml:space="preserve">   </w:t>
            </w:r>
            <w:r>
              <w:rPr>
                <w:rFonts w:hint="eastAsia" w:eastAsia="仿宋_GB2312" w:cs="仿宋_GB2312"/>
              </w:rPr>
              <w:t>日</w:t>
            </w:r>
          </w:p>
        </w:tc>
      </w:tr>
    </w:tbl>
    <w:p>
      <w:pPr>
        <w:snapToGrid w:val="0"/>
        <w:rPr>
          <w:rFonts w:eastAsia="仿宋_GB2312" w:cs="仿宋_GB2312"/>
          <w:sz w:val="32"/>
          <w:szCs w:val="32"/>
        </w:rPr>
      </w:pPr>
      <w:r>
        <w:rPr>
          <w:rFonts w:hint="eastAsia" w:eastAsia="仿宋_GB2312" w:cs="仿宋_GB2312"/>
          <w:sz w:val="32"/>
          <w:szCs w:val="32"/>
        </w:rPr>
        <w:t>附件3</w:t>
      </w:r>
    </w:p>
    <w:p>
      <w:pPr>
        <w:snapToGrid w:val="0"/>
        <w:spacing w:after="312" w:afterLines="100"/>
        <w:jc w:val="center"/>
        <w:rPr>
          <w:rFonts w:eastAsia="方正小标宋简体"/>
          <w:sz w:val="28"/>
          <w:szCs w:val="28"/>
        </w:rPr>
      </w:pPr>
      <w:r>
        <w:rPr>
          <w:rFonts w:hint="eastAsia" w:eastAsia="方正小标宋简体" w:cs="方正小标宋简体"/>
          <w:sz w:val="36"/>
          <w:szCs w:val="36"/>
        </w:rPr>
        <w:t>湖南省众创空间绩效评价评分表</w:t>
      </w:r>
    </w:p>
    <w:tbl>
      <w:tblPr>
        <w:tblStyle w:val="3"/>
        <w:tblW w:w="9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92"/>
        <w:gridCol w:w="4316"/>
        <w:gridCol w:w="220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531" w:type="dxa"/>
            <w:vAlign w:val="top"/>
          </w:tcPr>
          <w:p>
            <w:pPr>
              <w:widowControl/>
              <w:adjustRightInd w:val="0"/>
              <w:snapToGrid w:val="0"/>
              <w:spacing w:line="400" w:lineRule="exact"/>
              <w:jc w:val="center"/>
              <w:rPr>
                <w:rFonts w:eastAsia="仿宋_GB2312"/>
                <w:color w:val="000000"/>
              </w:rPr>
            </w:pPr>
            <w:r>
              <w:rPr>
                <w:rFonts w:hint="eastAsia" w:eastAsia="仿宋_GB2312" w:cs="仿宋_GB2312"/>
                <w:color w:val="000000"/>
              </w:rPr>
              <w:t>众创空间名称</w:t>
            </w:r>
          </w:p>
        </w:tc>
        <w:tc>
          <w:tcPr>
            <w:tcW w:w="8419" w:type="dxa"/>
            <w:gridSpan w:val="4"/>
            <w:vAlign w:val="top"/>
          </w:tcPr>
          <w:p>
            <w:pPr>
              <w:widowControl/>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531" w:type="dxa"/>
            <w:vAlign w:val="top"/>
          </w:tcPr>
          <w:p>
            <w:pPr>
              <w:widowControl/>
              <w:adjustRightInd w:val="0"/>
              <w:snapToGrid w:val="0"/>
              <w:spacing w:line="400" w:lineRule="exact"/>
              <w:jc w:val="center"/>
              <w:rPr>
                <w:rFonts w:eastAsia="仿宋_GB2312"/>
                <w:color w:val="000000"/>
              </w:rPr>
            </w:pPr>
            <w:r>
              <w:rPr>
                <w:rFonts w:hint="eastAsia" w:eastAsia="仿宋_GB2312" w:cs="仿宋_GB2312"/>
                <w:color w:val="000000"/>
              </w:rPr>
              <w:t>运营主体名称</w:t>
            </w:r>
          </w:p>
        </w:tc>
        <w:tc>
          <w:tcPr>
            <w:tcW w:w="8419" w:type="dxa"/>
            <w:gridSpan w:val="4"/>
            <w:vAlign w:val="top"/>
          </w:tcPr>
          <w:p>
            <w:pPr>
              <w:widowControl/>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531" w:type="dxa"/>
            <w:vAlign w:val="top"/>
          </w:tcPr>
          <w:p>
            <w:pPr>
              <w:widowControl/>
              <w:adjustRightInd w:val="0"/>
              <w:snapToGrid w:val="0"/>
              <w:spacing w:line="400" w:lineRule="exact"/>
              <w:jc w:val="center"/>
              <w:rPr>
                <w:rFonts w:eastAsia="仿宋_GB2312"/>
                <w:b/>
                <w:bCs/>
                <w:color w:val="000000"/>
              </w:rPr>
            </w:pPr>
            <w:r>
              <w:rPr>
                <w:rFonts w:hint="eastAsia" w:eastAsia="仿宋_GB2312" w:cs="仿宋_GB2312"/>
                <w:b/>
                <w:bCs/>
                <w:color w:val="000000"/>
              </w:rPr>
              <w:t>一级指标</w:t>
            </w:r>
          </w:p>
        </w:tc>
        <w:tc>
          <w:tcPr>
            <w:tcW w:w="992" w:type="dxa"/>
            <w:vAlign w:val="top"/>
          </w:tcPr>
          <w:p>
            <w:pPr>
              <w:widowControl/>
              <w:adjustRightInd w:val="0"/>
              <w:snapToGrid w:val="0"/>
              <w:spacing w:line="400" w:lineRule="exact"/>
              <w:jc w:val="center"/>
              <w:rPr>
                <w:rFonts w:eastAsia="仿宋_GB2312"/>
                <w:b/>
                <w:bCs/>
                <w:color w:val="000000"/>
              </w:rPr>
            </w:pPr>
            <w:r>
              <w:rPr>
                <w:rFonts w:hint="eastAsia" w:eastAsia="仿宋_GB2312" w:cs="仿宋_GB2312"/>
                <w:b/>
                <w:bCs/>
                <w:color w:val="000000"/>
              </w:rPr>
              <w:t>二级指标</w:t>
            </w:r>
          </w:p>
        </w:tc>
        <w:tc>
          <w:tcPr>
            <w:tcW w:w="4316" w:type="dxa"/>
            <w:vAlign w:val="top"/>
          </w:tcPr>
          <w:p>
            <w:pPr>
              <w:widowControl/>
              <w:adjustRightInd w:val="0"/>
              <w:snapToGrid w:val="0"/>
              <w:spacing w:line="400" w:lineRule="exact"/>
              <w:jc w:val="center"/>
              <w:rPr>
                <w:rFonts w:eastAsia="仿宋_GB2312"/>
                <w:b/>
                <w:bCs/>
                <w:color w:val="000000"/>
              </w:rPr>
            </w:pPr>
            <w:r>
              <w:rPr>
                <w:rFonts w:hint="eastAsia" w:eastAsia="仿宋_GB2312" w:cs="仿宋_GB2312"/>
                <w:b/>
                <w:bCs/>
                <w:color w:val="000000"/>
              </w:rPr>
              <w:t>指标说明</w:t>
            </w:r>
          </w:p>
        </w:tc>
        <w:tc>
          <w:tcPr>
            <w:tcW w:w="2205" w:type="dxa"/>
            <w:vAlign w:val="top"/>
          </w:tcPr>
          <w:p>
            <w:pPr>
              <w:widowControl/>
              <w:adjustRightInd w:val="0"/>
              <w:snapToGrid w:val="0"/>
              <w:spacing w:line="400" w:lineRule="exact"/>
              <w:jc w:val="center"/>
              <w:rPr>
                <w:rFonts w:eastAsia="仿宋_GB2312"/>
                <w:b/>
                <w:bCs/>
                <w:color w:val="000000"/>
              </w:rPr>
            </w:pPr>
            <w:r>
              <w:rPr>
                <w:rFonts w:hint="eastAsia" w:eastAsia="仿宋_GB2312" w:cs="仿宋_GB2312"/>
                <w:b/>
                <w:bCs/>
                <w:color w:val="000000"/>
              </w:rPr>
              <w:t>细则</w:t>
            </w:r>
          </w:p>
        </w:tc>
        <w:tc>
          <w:tcPr>
            <w:tcW w:w="906" w:type="dxa"/>
            <w:vAlign w:val="top"/>
          </w:tcPr>
          <w:p>
            <w:pPr>
              <w:widowControl/>
              <w:jc w:val="left"/>
              <w:rPr>
                <w:rFonts w:eastAsia="仿宋_GB2312"/>
                <w:b/>
                <w:bCs/>
                <w:color w:val="000000"/>
              </w:rPr>
            </w:pPr>
            <w:r>
              <w:rPr>
                <w:rFonts w:hint="eastAsia" w:eastAsia="仿宋_GB2312" w:cs="仿宋_GB2312"/>
                <w:b/>
                <w:bCs/>
                <w:color w:val="000000"/>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jc w:val="center"/>
        </w:trPr>
        <w:tc>
          <w:tcPr>
            <w:tcW w:w="1531" w:type="dxa"/>
            <w:vMerge w:val="restart"/>
            <w:vAlign w:val="center"/>
          </w:tcPr>
          <w:p>
            <w:pPr>
              <w:adjustRightInd w:val="0"/>
              <w:snapToGrid w:val="0"/>
              <w:spacing w:line="400" w:lineRule="exact"/>
              <w:jc w:val="center"/>
              <w:rPr>
                <w:rFonts w:eastAsia="仿宋_GB2312"/>
                <w:color w:val="000000"/>
              </w:rPr>
            </w:pPr>
            <w:r>
              <w:rPr>
                <w:rFonts w:hint="eastAsia" w:eastAsia="仿宋_GB2312" w:cs="仿宋_GB2312"/>
                <w:color w:val="000000"/>
              </w:rPr>
              <w:t>基础条件（</w:t>
            </w:r>
            <w:r>
              <w:rPr>
                <w:rFonts w:eastAsia="仿宋_GB2312"/>
                <w:color w:val="000000"/>
              </w:rPr>
              <w:t>20%</w:t>
            </w:r>
            <w:r>
              <w:rPr>
                <w:rFonts w:hint="eastAsia" w:eastAsia="仿宋_GB2312" w:cs="仿宋_GB2312"/>
                <w:color w:val="000000"/>
              </w:rPr>
              <w:t>）</w:t>
            </w:r>
          </w:p>
        </w:tc>
        <w:tc>
          <w:tcPr>
            <w:tcW w:w="992" w:type="dxa"/>
            <w:vMerge w:val="restart"/>
            <w:vAlign w:val="center"/>
          </w:tcPr>
          <w:p>
            <w:pPr>
              <w:widowControl/>
              <w:adjustRightInd w:val="0"/>
              <w:snapToGrid w:val="0"/>
              <w:spacing w:line="400" w:lineRule="exact"/>
              <w:jc w:val="center"/>
              <w:rPr>
                <w:rFonts w:eastAsia="仿宋_GB2312"/>
                <w:color w:val="000000"/>
              </w:rPr>
            </w:pPr>
            <w:r>
              <w:rPr>
                <w:rFonts w:hint="eastAsia" w:eastAsia="仿宋_GB2312" w:cs="仿宋_GB2312"/>
                <w:color w:val="000000"/>
              </w:rPr>
              <w:t>聚集创新创业者情况</w:t>
            </w: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场地面积和工位数（</w:t>
            </w:r>
            <w:r>
              <w:rPr>
                <w:rFonts w:eastAsia="仿宋_GB2312"/>
                <w:color w:val="000000"/>
              </w:rPr>
              <w:t>5</w:t>
            </w:r>
            <w:r>
              <w:rPr>
                <w:rFonts w:hint="eastAsia" w:eastAsia="仿宋_GB2312" w:cs="仿宋_GB2312"/>
                <w:color w:val="000000"/>
              </w:rPr>
              <w:t>分）</w:t>
            </w:r>
          </w:p>
        </w:tc>
        <w:tc>
          <w:tcPr>
            <w:tcW w:w="2205" w:type="dxa"/>
            <w:tcBorders>
              <w:bottom w:val="single" w:color="auto" w:sz="4" w:space="0"/>
              <w:right w:val="single" w:color="auto" w:sz="4" w:space="0"/>
            </w:tcBorders>
            <w:vAlign w:val="center"/>
          </w:tcPr>
          <w:p>
            <w:pPr>
              <w:spacing w:line="400" w:lineRule="exact"/>
              <w:rPr>
                <w:rFonts w:eastAsia="仿宋_GB2312"/>
                <w:color w:val="000000"/>
              </w:rPr>
            </w:pPr>
            <w:r>
              <w:rPr>
                <w:rFonts w:hint="eastAsia" w:eastAsia="仿宋_GB2312" w:cs="仿宋_GB2312"/>
                <w:color w:val="000000"/>
              </w:rPr>
              <w:t>面积达到认定</w:t>
            </w:r>
            <w:r>
              <w:rPr>
                <w:rFonts w:eastAsia="仿宋_GB2312"/>
                <w:color w:val="000000"/>
              </w:rPr>
              <w:t>500</w:t>
            </w:r>
            <w:r>
              <w:rPr>
                <w:rFonts w:hint="eastAsia" w:eastAsia="仿宋_GB2312" w:cs="仿宋_GB2312"/>
                <w:color w:val="000000"/>
              </w:rPr>
              <w:t>平米以上，工位达</w:t>
            </w:r>
            <w:r>
              <w:rPr>
                <w:rFonts w:eastAsia="仿宋_GB2312"/>
                <w:color w:val="000000"/>
              </w:rPr>
              <w:t>50</w:t>
            </w:r>
            <w:r>
              <w:rPr>
                <w:rFonts w:hint="eastAsia" w:eastAsia="仿宋_GB2312" w:cs="仿宋_GB2312"/>
                <w:color w:val="000000"/>
              </w:rPr>
              <w:t>个以上，计</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1531" w:type="dxa"/>
            <w:vMerge w:val="continue"/>
            <w:vAlign w:val="center"/>
          </w:tcPr>
          <w:p>
            <w:pPr>
              <w:widowControl/>
              <w:adjustRightInd w:val="0"/>
              <w:snapToGrid w:val="0"/>
              <w:spacing w:line="400" w:lineRule="exact"/>
              <w:jc w:val="center"/>
              <w:rPr>
                <w:rFonts w:eastAsia="仿宋_GB2312"/>
                <w:color w:val="000000"/>
              </w:rPr>
            </w:pPr>
          </w:p>
        </w:tc>
        <w:tc>
          <w:tcPr>
            <w:tcW w:w="992" w:type="dxa"/>
            <w:vMerge w:val="continue"/>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评价期内吸引入驻的创客、创业团队的数量。（</w:t>
            </w:r>
            <w:r>
              <w:rPr>
                <w:rFonts w:eastAsia="仿宋_GB2312"/>
                <w:color w:val="000000"/>
              </w:rPr>
              <w:t>5</w:t>
            </w:r>
            <w:r>
              <w:rPr>
                <w:rFonts w:hint="eastAsia" w:eastAsia="仿宋_GB2312" w:cs="仿宋_GB2312"/>
                <w:color w:val="000000"/>
              </w:rPr>
              <w:t>分）</w:t>
            </w:r>
          </w:p>
        </w:tc>
        <w:tc>
          <w:tcPr>
            <w:tcW w:w="2205"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入驻团队或企业</w:t>
            </w:r>
            <w:r>
              <w:rPr>
                <w:rFonts w:eastAsia="仿宋_GB2312"/>
                <w:color w:val="000000"/>
              </w:rPr>
              <w:t>10</w:t>
            </w:r>
            <w:r>
              <w:rPr>
                <w:rFonts w:hint="eastAsia" w:eastAsia="仿宋_GB2312" w:cs="仿宋_GB2312"/>
                <w:color w:val="000000"/>
              </w:rPr>
              <w:t>个以上，计</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jc w:val="center"/>
        </w:trPr>
        <w:tc>
          <w:tcPr>
            <w:tcW w:w="1531" w:type="dxa"/>
            <w:vMerge w:val="continue"/>
            <w:tcBorders>
              <w:bottom w:val="single" w:color="auto" w:sz="4" w:space="0"/>
            </w:tcBorders>
            <w:vAlign w:val="center"/>
          </w:tcPr>
          <w:p>
            <w:pPr>
              <w:widowControl/>
              <w:adjustRightInd w:val="0"/>
              <w:snapToGrid w:val="0"/>
              <w:spacing w:line="400" w:lineRule="exact"/>
              <w:jc w:val="center"/>
              <w:rPr>
                <w:rFonts w:eastAsia="仿宋_GB2312"/>
                <w:color w:val="000000"/>
              </w:rPr>
            </w:pPr>
          </w:p>
        </w:tc>
        <w:tc>
          <w:tcPr>
            <w:tcW w:w="992" w:type="dxa"/>
            <w:vMerge w:val="continue"/>
            <w:tcBorders>
              <w:bottom w:val="single" w:color="auto" w:sz="4" w:space="0"/>
            </w:tcBorders>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当年在众创空间注册成立初创企业或新增企业的数量。（</w:t>
            </w:r>
            <w:r>
              <w:rPr>
                <w:rFonts w:eastAsia="仿宋_GB2312"/>
                <w:color w:val="000000"/>
              </w:rPr>
              <w:t>10</w:t>
            </w:r>
            <w:r>
              <w:rPr>
                <w:rFonts w:hint="eastAsia" w:eastAsia="仿宋_GB2312" w:cs="仿宋_GB2312"/>
                <w:color w:val="000000"/>
              </w:rPr>
              <w:t>分）</w:t>
            </w:r>
          </w:p>
        </w:tc>
        <w:tc>
          <w:tcPr>
            <w:tcW w:w="2205" w:type="dxa"/>
            <w:tcBorders>
              <w:bottom w:val="single" w:color="auto" w:sz="4" w:space="0"/>
              <w:right w:val="single" w:color="auto" w:sz="4" w:space="0"/>
            </w:tcBorders>
            <w:vAlign w:val="center"/>
          </w:tcPr>
          <w:p>
            <w:pPr>
              <w:spacing w:line="400" w:lineRule="exact"/>
              <w:rPr>
                <w:rFonts w:eastAsia="仿宋_GB2312"/>
                <w:color w:val="000000"/>
              </w:rPr>
            </w:pPr>
            <w:r>
              <w:rPr>
                <w:rFonts w:hint="eastAsia" w:eastAsia="仿宋_GB2312" w:cs="仿宋_GB2312"/>
                <w:color w:val="000000"/>
              </w:rPr>
              <w:t>增加</w:t>
            </w:r>
            <w:r>
              <w:rPr>
                <w:rFonts w:eastAsia="仿宋_GB2312"/>
                <w:color w:val="000000"/>
              </w:rPr>
              <w:t>1</w:t>
            </w:r>
            <w:r>
              <w:rPr>
                <w:rFonts w:hint="eastAsia" w:eastAsia="仿宋_GB2312" w:cs="仿宋_GB2312"/>
                <w:color w:val="000000"/>
              </w:rPr>
              <w:t>家得</w:t>
            </w:r>
            <w:r>
              <w:rPr>
                <w:rFonts w:eastAsia="仿宋_GB2312"/>
                <w:color w:val="000000"/>
              </w:rPr>
              <w:t>1</w:t>
            </w:r>
            <w:r>
              <w:rPr>
                <w:rFonts w:hint="eastAsia" w:eastAsia="仿宋_GB2312" w:cs="仿宋_GB2312"/>
                <w:color w:val="000000"/>
              </w:rPr>
              <w:t>分，最高</w:t>
            </w:r>
            <w:r>
              <w:rPr>
                <w:rFonts w:eastAsia="仿宋_GB2312"/>
                <w:color w:val="000000"/>
              </w:rPr>
              <w:t>10</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jc w:val="center"/>
        </w:trPr>
        <w:tc>
          <w:tcPr>
            <w:tcW w:w="1531" w:type="dxa"/>
            <w:vMerge w:val="restart"/>
            <w:tcBorders>
              <w:top w:val="single" w:color="auto" w:sz="4" w:space="0"/>
            </w:tcBorders>
            <w:vAlign w:val="center"/>
          </w:tcPr>
          <w:p>
            <w:pPr>
              <w:widowControl/>
              <w:adjustRightInd w:val="0"/>
              <w:snapToGrid w:val="0"/>
              <w:spacing w:line="400" w:lineRule="exact"/>
              <w:jc w:val="center"/>
              <w:rPr>
                <w:rFonts w:eastAsia="仿宋_GB2312"/>
                <w:color w:val="000000"/>
              </w:rPr>
            </w:pPr>
          </w:p>
          <w:p>
            <w:pPr>
              <w:widowControl/>
              <w:adjustRightInd w:val="0"/>
              <w:snapToGrid w:val="0"/>
              <w:spacing w:line="400" w:lineRule="exact"/>
              <w:jc w:val="center"/>
              <w:rPr>
                <w:rFonts w:eastAsia="仿宋_GB2312"/>
                <w:color w:val="000000"/>
              </w:rPr>
            </w:pPr>
            <w:r>
              <w:rPr>
                <w:rFonts w:hint="eastAsia" w:eastAsia="仿宋_GB2312" w:cs="仿宋_GB2312"/>
                <w:color w:val="000000"/>
              </w:rPr>
              <w:t>服务能力</w:t>
            </w:r>
          </w:p>
          <w:p>
            <w:pPr>
              <w:widowControl/>
              <w:adjustRightInd w:val="0"/>
              <w:snapToGrid w:val="0"/>
              <w:spacing w:line="400" w:lineRule="exact"/>
              <w:jc w:val="center"/>
              <w:rPr>
                <w:rFonts w:eastAsia="仿宋_GB2312"/>
                <w:color w:val="000000"/>
              </w:rPr>
            </w:pPr>
            <w:r>
              <w:rPr>
                <w:rFonts w:hint="eastAsia" w:eastAsia="仿宋_GB2312" w:cs="仿宋_GB2312"/>
                <w:color w:val="000000"/>
              </w:rPr>
              <w:t>（</w:t>
            </w:r>
            <w:r>
              <w:rPr>
                <w:rFonts w:eastAsia="仿宋_GB2312"/>
                <w:color w:val="000000"/>
              </w:rPr>
              <w:t>60%</w:t>
            </w:r>
            <w:r>
              <w:rPr>
                <w:rFonts w:hint="eastAsia" w:eastAsia="仿宋_GB2312" w:cs="仿宋_GB2312"/>
                <w:color w:val="000000"/>
              </w:rPr>
              <w:t>）</w:t>
            </w:r>
          </w:p>
          <w:p>
            <w:pPr>
              <w:widowControl/>
              <w:adjustRightInd w:val="0"/>
              <w:snapToGrid w:val="0"/>
              <w:spacing w:line="400" w:lineRule="exact"/>
              <w:jc w:val="center"/>
              <w:rPr>
                <w:rFonts w:eastAsia="仿宋_GB2312"/>
                <w:color w:val="000000"/>
              </w:rPr>
            </w:pPr>
          </w:p>
          <w:p>
            <w:pPr>
              <w:adjustRightInd w:val="0"/>
              <w:snapToGrid w:val="0"/>
              <w:spacing w:line="400" w:lineRule="exact"/>
              <w:ind w:left="29" w:leftChars="14" w:firstLine="27" w:firstLineChars="13"/>
              <w:jc w:val="center"/>
              <w:rPr>
                <w:rFonts w:eastAsia="仿宋_GB2312"/>
                <w:color w:val="000000"/>
              </w:rPr>
            </w:pPr>
          </w:p>
        </w:tc>
        <w:tc>
          <w:tcPr>
            <w:tcW w:w="992" w:type="dxa"/>
            <w:vMerge w:val="restart"/>
            <w:tcBorders>
              <w:top w:val="single" w:color="auto" w:sz="4" w:space="0"/>
            </w:tcBorders>
            <w:vAlign w:val="center"/>
          </w:tcPr>
          <w:p>
            <w:pPr>
              <w:widowControl/>
              <w:adjustRightInd w:val="0"/>
              <w:snapToGrid w:val="0"/>
              <w:spacing w:line="400" w:lineRule="exact"/>
              <w:jc w:val="center"/>
              <w:rPr>
                <w:rFonts w:eastAsia="仿宋_GB2312"/>
                <w:color w:val="000000"/>
              </w:rPr>
            </w:pPr>
            <w:r>
              <w:rPr>
                <w:rFonts w:hint="eastAsia" w:eastAsia="仿宋_GB2312" w:cs="仿宋_GB2312"/>
                <w:color w:val="000000"/>
              </w:rPr>
              <w:t>提供创新服务情况</w:t>
            </w:r>
          </w:p>
        </w:tc>
        <w:tc>
          <w:tcPr>
            <w:tcW w:w="4316" w:type="dxa"/>
            <w:tcBorders>
              <w:right w:val="single" w:color="auto" w:sz="4" w:space="0"/>
            </w:tcBorders>
            <w:vAlign w:val="center"/>
          </w:tcPr>
          <w:p>
            <w:pPr>
              <w:spacing w:line="400" w:lineRule="exact"/>
              <w:rPr>
                <w:rFonts w:eastAsia="仿宋_GB2312"/>
              </w:rPr>
            </w:pPr>
            <w:r>
              <w:rPr>
                <w:rFonts w:hint="eastAsia" w:eastAsia="仿宋_GB2312" w:cs="仿宋_GB2312"/>
                <w:color w:val="000000"/>
              </w:rPr>
              <w:t>签约并服务于创业者的各类创业服务机构（科研院所、大专院校、科技服务机构、专业代理机构、投融资机构等）的数量（</w:t>
            </w:r>
            <w:r>
              <w:rPr>
                <w:rFonts w:eastAsia="仿宋_GB2312"/>
                <w:color w:val="000000"/>
              </w:rPr>
              <w:t>5</w:t>
            </w:r>
            <w:r>
              <w:rPr>
                <w:rFonts w:hint="eastAsia" w:eastAsia="仿宋_GB2312" w:cs="仿宋_GB2312"/>
                <w:color w:val="000000"/>
              </w:rPr>
              <w:t>分）</w:t>
            </w:r>
          </w:p>
        </w:tc>
        <w:tc>
          <w:tcPr>
            <w:tcW w:w="2205"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签约</w:t>
            </w:r>
            <w:r>
              <w:rPr>
                <w:rFonts w:eastAsia="仿宋_GB2312"/>
                <w:color w:val="000000"/>
              </w:rPr>
              <w:t>1</w:t>
            </w:r>
            <w:r>
              <w:rPr>
                <w:rFonts w:hint="eastAsia" w:eastAsia="仿宋_GB2312" w:cs="仿宋_GB2312"/>
                <w:color w:val="000000"/>
              </w:rPr>
              <w:t>家得</w:t>
            </w:r>
            <w:r>
              <w:rPr>
                <w:rFonts w:eastAsia="仿宋_GB2312"/>
                <w:color w:val="000000"/>
              </w:rPr>
              <w:t>1</w:t>
            </w:r>
            <w:r>
              <w:rPr>
                <w:rFonts w:hint="eastAsia" w:eastAsia="仿宋_GB2312" w:cs="仿宋_GB2312"/>
                <w:color w:val="000000"/>
              </w:rPr>
              <w:t>分，最高</w:t>
            </w:r>
            <w:r>
              <w:rPr>
                <w:rFonts w:eastAsia="仿宋_GB2312"/>
                <w:color w:val="000000"/>
              </w:rPr>
              <w:t>5</w:t>
            </w:r>
            <w:r>
              <w:rPr>
                <w:rFonts w:hint="eastAsia" w:eastAsia="仿宋_GB2312" w:cs="仿宋_GB2312"/>
                <w:color w:val="000000"/>
              </w:rPr>
              <w:t>分</w:t>
            </w:r>
          </w:p>
        </w:tc>
        <w:tc>
          <w:tcPr>
            <w:tcW w:w="906" w:type="dxa"/>
            <w:tcBorders>
              <w:top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6"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continue"/>
            <w:tcBorders>
              <w:top w:val="single" w:color="auto" w:sz="4" w:space="0"/>
            </w:tcBorders>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评价期内为众创空间内创客、创业团队和初创企业提供检验检测、研发设计、小试中试、技术咨询等技术创新服务和推介科技成果、撮合成果对接并成功实现成果转化和技术转移的案例数量。（</w:t>
            </w:r>
            <w:r>
              <w:rPr>
                <w:rFonts w:hint="eastAsia" w:eastAsia="仿宋_GB2312"/>
                <w:color w:val="000000"/>
              </w:rPr>
              <w:t>5</w:t>
            </w:r>
            <w:r>
              <w:rPr>
                <w:rFonts w:hint="eastAsia" w:eastAsia="仿宋_GB2312" w:cs="仿宋_GB2312"/>
                <w:color w:val="000000"/>
              </w:rPr>
              <w:t>分）</w:t>
            </w:r>
          </w:p>
        </w:tc>
        <w:tc>
          <w:tcPr>
            <w:tcW w:w="2205"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每个案例得</w:t>
            </w:r>
            <w:r>
              <w:rPr>
                <w:rFonts w:eastAsia="仿宋_GB2312"/>
                <w:color w:val="000000"/>
              </w:rPr>
              <w:t>1</w:t>
            </w:r>
            <w:r>
              <w:rPr>
                <w:rFonts w:hint="eastAsia" w:eastAsia="仿宋_GB2312" w:cs="仿宋_GB2312"/>
                <w:color w:val="000000"/>
              </w:rPr>
              <w:t>分，最高</w:t>
            </w:r>
            <w:r>
              <w:rPr>
                <w:rFonts w:hint="eastAsia"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continue"/>
            <w:tcBorders>
              <w:top w:val="single" w:color="auto" w:sz="4" w:space="0"/>
            </w:tcBorders>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s="仿宋_GB2312"/>
                <w:color w:val="000000"/>
              </w:rPr>
            </w:pPr>
            <w:r>
              <w:rPr>
                <w:rFonts w:hint="eastAsia" w:eastAsia="仿宋_GB2312" w:cs="仿宋_GB2312"/>
                <w:color w:val="000000"/>
              </w:rPr>
              <w:t>评价期内与孵化器、园区对接、与龙头骨干企业、科研院所对接，服务创客的情况（5分）</w:t>
            </w:r>
          </w:p>
        </w:tc>
        <w:tc>
          <w:tcPr>
            <w:tcW w:w="2205" w:type="dxa"/>
            <w:tcBorders>
              <w:right w:val="single" w:color="auto" w:sz="4" w:space="0"/>
            </w:tcBorders>
            <w:vAlign w:val="center"/>
          </w:tcPr>
          <w:p>
            <w:pPr>
              <w:spacing w:line="400" w:lineRule="exact"/>
              <w:rPr>
                <w:rFonts w:eastAsia="仿宋_GB2312" w:cs="仿宋_GB2312"/>
                <w:color w:val="000000"/>
              </w:rPr>
            </w:pPr>
            <w:r>
              <w:rPr>
                <w:rFonts w:hint="eastAsia" w:eastAsia="仿宋_GB2312" w:cs="仿宋_GB2312"/>
                <w:color w:val="000000"/>
              </w:rPr>
              <w:t>每个案例得</w:t>
            </w:r>
            <w:r>
              <w:rPr>
                <w:rFonts w:eastAsia="仿宋_GB2312"/>
                <w:color w:val="000000"/>
              </w:rPr>
              <w:t>1</w:t>
            </w:r>
            <w:r>
              <w:rPr>
                <w:rFonts w:hint="eastAsia" w:eastAsia="仿宋_GB2312" w:cs="仿宋_GB2312"/>
                <w:color w:val="000000"/>
              </w:rPr>
              <w:t>分，最高</w:t>
            </w:r>
            <w:r>
              <w:rPr>
                <w:rFonts w:hint="eastAsia"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continue"/>
            <w:tcBorders>
              <w:top w:val="single" w:color="auto" w:sz="4" w:space="0"/>
            </w:tcBorders>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评价期内众创空间入驻的创客、创业团队和初创企业申请和获得各类知识产权数量。（</w:t>
            </w:r>
            <w:r>
              <w:rPr>
                <w:rFonts w:eastAsia="仿宋_GB2312"/>
                <w:color w:val="000000"/>
              </w:rPr>
              <w:t>5</w:t>
            </w:r>
            <w:r>
              <w:rPr>
                <w:rFonts w:hint="eastAsia" w:eastAsia="仿宋_GB2312" w:cs="仿宋_GB2312"/>
                <w:color w:val="000000"/>
              </w:rPr>
              <w:t>分）</w:t>
            </w:r>
            <w:r>
              <w:rPr>
                <w:rFonts w:eastAsia="仿宋_GB2312"/>
                <w:color w:val="000000"/>
              </w:rPr>
              <w:t xml:space="preserve"> </w:t>
            </w:r>
          </w:p>
        </w:tc>
        <w:tc>
          <w:tcPr>
            <w:tcW w:w="2205" w:type="dxa"/>
            <w:tcBorders>
              <w:bottom w:val="single" w:color="auto" w:sz="4" w:space="0"/>
              <w:right w:val="single" w:color="auto" w:sz="4" w:space="0"/>
            </w:tcBorders>
            <w:vAlign w:val="center"/>
          </w:tcPr>
          <w:p>
            <w:pPr>
              <w:spacing w:line="400" w:lineRule="exact"/>
              <w:rPr>
                <w:rFonts w:eastAsia="仿宋_GB2312"/>
                <w:color w:val="000000"/>
              </w:rPr>
            </w:pPr>
            <w:r>
              <w:rPr>
                <w:rFonts w:hint="eastAsia" w:eastAsia="仿宋_GB2312" w:cs="仿宋_GB2312"/>
                <w:color w:val="000000"/>
              </w:rPr>
              <w:t>每获得一项得</w:t>
            </w:r>
            <w:r>
              <w:rPr>
                <w:rFonts w:eastAsia="仿宋_GB2312"/>
                <w:color w:val="000000"/>
              </w:rPr>
              <w:t>1</w:t>
            </w:r>
            <w:r>
              <w:rPr>
                <w:rFonts w:hint="eastAsia" w:eastAsia="仿宋_GB2312" w:cs="仿宋_GB2312"/>
                <w:color w:val="000000"/>
              </w:rPr>
              <w:t>分，最高</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8"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continue"/>
            <w:tcBorders>
              <w:top w:val="single" w:color="auto" w:sz="4" w:space="0"/>
            </w:tcBorders>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评价期内众创空间及入驻的创客、创业团队和初创企业获得各级政府部门支持的项目和荣誉的数量。（</w:t>
            </w:r>
            <w:r>
              <w:rPr>
                <w:rFonts w:eastAsia="仿宋_GB2312"/>
                <w:color w:val="000000"/>
              </w:rPr>
              <w:t>5</w:t>
            </w:r>
            <w:r>
              <w:rPr>
                <w:rFonts w:hint="eastAsia" w:eastAsia="仿宋_GB2312" w:cs="仿宋_GB2312"/>
                <w:color w:val="000000"/>
              </w:rPr>
              <w:t>分）</w:t>
            </w:r>
          </w:p>
        </w:tc>
        <w:tc>
          <w:tcPr>
            <w:tcW w:w="2205" w:type="dxa"/>
            <w:tcBorders>
              <w:right w:val="single" w:color="auto" w:sz="4" w:space="0"/>
            </w:tcBorders>
            <w:vAlign w:val="center"/>
          </w:tcPr>
          <w:p>
            <w:pPr>
              <w:widowControl/>
              <w:adjustRightInd w:val="0"/>
              <w:snapToGrid w:val="0"/>
              <w:spacing w:line="400" w:lineRule="exact"/>
              <w:rPr>
                <w:rFonts w:eastAsia="仿宋_GB2312"/>
                <w:color w:val="000000"/>
              </w:rPr>
            </w:pPr>
            <w:r>
              <w:rPr>
                <w:rFonts w:hint="eastAsia" w:eastAsia="仿宋_GB2312" w:cs="仿宋_GB2312"/>
                <w:color w:val="000000"/>
              </w:rPr>
              <w:t>每获得一项得</w:t>
            </w:r>
            <w:r>
              <w:rPr>
                <w:rFonts w:eastAsia="仿宋_GB2312"/>
                <w:color w:val="000000"/>
              </w:rPr>
              <w:t>1</w:t>
            </w:r>
            <w:r>
              <w:rPr>
                <w:rFonts w:hint="eastAsia" w:eastAsia="仿宋_GB2312" w:cs="仿宋_GB2312"/>
                <w:color w:val="000000"/>
              </w:rPr>
              <w:t>分，最高</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restart"/>
            <w:vAlign w:val="center"/>
          </w:tcPr>
          <w:p>
            <w:pPr>
              <w:adjustRightInd w:val="0"/>
              <w:snapToGrid w:val="0"/>
              <w:spacing w:line="400" w:lineRule="exact"/>
              <w:ind w:left="29" w:leftChars="14" w:firstLine="27" w:firstLineChars="13"/>
              <w:jc w:val="center"/>
              <w:rPr>
                <w:rFonts w:eastAsia="仿宋_GB2312"/>
                <w:color w:val="000000"/>
              </w:rPr>
            </w:pPr>
            <w:r>
              <w:rPr>
                <w:rFonts w:hint="eastAsia" w:eastAsia="仿宋_GB2312" w:cs="仿宋_GB2312"/>
                <w:color w:val="000000"/>
              </w:rPr>
              <w:t>提供创业投融资服务情况</w:t>
            </w: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评价期内众创空间种子基金使用案例数量。（</w:t>
            </w:r>
            <w:r>
              <w:rPr>
                <w:rFonts w:eastAsia="仿宋_GB2312"/>
                <w:color w:val="000000"/>
              </w:rPr>
              <w:t>5</w:t>
            </w:r>
            <w:r>
              <w:rPr>
                <w:rFonts w:hint="eastAsia" w:eastAsia="仿宋_GB2312" w:cs="仿宋_GB2312"/>
                <w:color w:val="000000"/>
              </w:rPr>
              <w:t>分）</w:t>
            </w:r>
          </w:p>
        </w:tc>
        <w:tc>
          <w:tcPr>
            <w:tcW w:w="2205"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每个案例得</w:t>
            </w:r>
            <w:r>
              <w:rPr>
                <w:rFonts w:eastAsia="仿宋_GB2312"/>
                <w:color w:val="000000"/>
              </w:rPr>
              <w:t>1</w:t>
            </w:r>
            <w:r>
              <w:rPr>
                <w:rFonts w:hint="eastAsia" w:eastAsia="仿宋_GB2312" w:cs="仿宋_GB2312"/>
                <w:color w:val="000000"/>
              </w:rPr>
              <w:t>分，最高</w:t>
            </w:r>
            <w:r>
              <w:rPr>
                <w:rFonts w:eastAsia="仿宋_GB2312"/>
                <w:color w:val="000000"/>
              </w:rPr>
              <w:t>5</w:t>
            </w:r>
            <w:r>
              <w:rPr>
                <w:rFonts w:hint="eastAsia" w:eastAsia="仿宋_GB2312" w:cs="仿宋_GB2312"/>
                <w:color w:val="000000"/>
              </w:rPr>
              <w:t>分</w:t>
            </w:r>
            <w:r>
              <w:rPr>
                <w:rFonts w:eastAsia="仿宋_GB2312"/>
                <w:color w:val="000000"/>
              </w:rPr>
              <w:t xml:space="preserve"> </w:t>
            </w:r>
          </w:p>
        </w:tc>
        <w:tc>
          <w:tcPr>
            <w:tcW w:w="906" w:type="dxa"/>
            <w:tcBorders>
              <w:top w:val="single" w:color="auto" w:sz="4" w:space="0"/>
              <w:bottom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jc w:val="center"/>
        </w:trPr>
        <w:tc>
          <w:tcPr>
            <w:tcW w:w="1531" w:type="dxa"/>
            <w:vMerge w:val="continue"/>
            <w:vAlign w:val="center"/>
          </w:tcPr>
          <w:p>
            <w:pPr>
              <w:adjustRightInd w:val="0"/>
              <w:snapToGrid w:val="0"/>
              <w:spacing w:line="400" w:lineRule="exact"/>
              <w:jc w:val="center"/>
              <w:rPr>
                <w:rFonts w:eastAsia="仿宋_GB2312"/>
                <w:color w:val="000000"/>
              </w:rPr>
            </w:pPr>
          </w:p>
        </w:tc>
        <w:tc>
          <w:tcPr>
            <w:tcW w:w="992" w:type="dxa"/>
            <w:vMerge w:val="continue"/>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入驻团队（企业）当年获得投融资企业数量。（</w:t>
            </w:r>
            <w:r>
              <w:rPr>
                <w:rFonts w:eastAsia="仿宋_GB2312"/>
                <w:color w:val="000000"/>
              </w:rPr>
              <w:t>10</w:t>
            </w:r>
            <w:r>
              <w:rPr>
                <w:rFonts w:hint="eastAsia" w:eastAsia="仿宋_GB2312" w:cs="仿宋_GB2312"/>
                <w:color w:val="000000"/>
              </w:rPr>
              <w:t>分）</w:t>
            </w:r>
          </w:p>
        </w:tc>
        <w:tc>
          <w:tcPr>
            <w:tcW w:w="2205" w:type="dxa"/>
            <w:tcBorders>
              <w:bottom w:val="single" w:color="auto" w:sz="4" w:space="0"/>
              <w:right w:val="single" w:color="auto" w:sz="4" w:space="0"/>
            </w:tcBorders>
            <w:vAlign w:val="center"/>
          </w:tcPr>
          <w:p>
            <w:pPr>
              <w:spacing w:line="400" w:lineRule="exact"/>
              <w:rPr>
                <w:rFonts w:eastAsia="仿宋_GB2312"/>
                <w:color w:val="000000"/>
              </w:rPr>
            </w:pPr>
            <w:r>
              <w:rPr>
                <w:rFonts w:hint="eastAsia" w:eastAsia="仿宋_GB2312" w:cs="仿宋_GB2312"/>
                <w:color w:val="000000"/>
              </w:rPr>
              <w:t>每获得</w:t>
            </w:r>
            <w:r>
              <w:rPr>
                <w:rFonts w:eastAsia="仿宋_GB2312"/>
                <w:color w:val="000000"/>
              </w:rPr>
              <w:t>1</w:t>
            </w:r>
            <w:r>
              <w:rPr>
                <w:rFonts w:hint="eastAsia" w:eastAsia="仿宋_GB2312" w:cs="仿宋_GB2312"/>
                <w:color w:val="000000"/>
              </w:rPr>
              <w:t>个得</w:t>
            </w:r>
            <w:r>
              <w:rPr>
                <w:rFonts w:eastAsia="仿宋_GB2312"/>
                <w:color w:val="000000"/>
              </w:rPr>
              <w:t>1</w:t>
            </w:r>
            <w:r>
              <w:rPr>
                <w:rFonts w:hint="eastAsia" w:eastAsia="仿宋_GB2312" w:cs="仿宋_GB2312"/>
                <w:color w:val="000000"/>
              </w:rPr>
              <w:t>分，最高</w:t>
            </w:r>
            <w:r>
              <w:rPr>
                <w:rFonts w:eastAsia="仿宋_GB2312"/>
                <w:color w:val="000000"/>
              </w:rPr>
              <w:t>10</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3" w:hRule="atLeast"/>
          <w:jc w:val="center"/>
        </w:trPr>
        <w:tc>
          <w:tcPr>
            <w:tcW w:w="1531" w:type="dxa"/>
            <w:vMerge w:val="continue"/>
            <w:vAlign w:val="center"/>
          </w:tcPr>
          <w:p>
            <w:pPr>
              <w:widowControl/>
              <w:adjustRightInd w:val="0"/>
              <w:snapToGrid w:val="0"/>
              <w:spacing w:line="400" w:lineRule="exact"/>
              <w:jc w:val="center"/>
              <w:rPr>
                <w:rFonts w:eastAsia="仿宋_GB2312"/>
                <w:color w:val="000000"/>
              </w:rPr>
            </w:pPr>
          </w:p>
        </w:tc>
        <w:tc>
          <w:tcPr>
            <w:tcW w:w="992" w:type="dxa"/>
            <w:vMerge w:val="restart"/>
            <w:vAlign w:val="center"/>
          </w:tcPr>
          <w:p>
            <w:pPr>
              <w:widowControl/>
              <w:adjustRightInd w:val="0"/>
              <w:snapToGrid w:val="0"/>
              <w:spacing w:line="400" w:lineRule="exact"/>
              <w:jc w:val="left"/>
              <w:rPr>
                <w:rFonts w:eastAsia="仿宋_GB2312"/>
                <w:color w:val="000000"/>
              </w:rPr>
            </w:pPr>
            <w:r>
              <w:rPr>
                <w:rFonts w:hint="eastAsia" w:eastAsia="仿宋_GB2312" w:cs="仿宋_GB2312"/>
                <w:color w:val="000000"/>
              </w:rPr>
              <w:t>开展创业教育培训和创新创业活动情况</w:t>
            </w: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评价期内众创空间组织开展各类公益讲堂、投资路演、创业论坛、创业训练营等活动的数量。（</w:t>
            </w:r>
            <w:r>
              <w:rPr>
                <w:rFonts w:eastAsia="仿宋_GB2312"/>
                <w:color w:val="000000"/>
              </w:rPr>
              <w:t>10</w:t>
            </w:r>
            <w:r>
              <w:rPr>
                <w:rFonts w:hint="eastAsia" w:eastAsia="仿宋_GB2312" w:cs="仿宋_GB2312"/>
                <w:color w:val="000000"/>
              </w:rPr>
              <w:t>分）</w:t>
            </w:r>
          </w:p>
        </w:tc>
        <w:tc>
          <w:tcPr>
            <w:tcW w:w="2205" w:type="dxa"/>
            <w:tcBorders>
              <w:left w:val="single" w:color="auto" w:sz="4" w:space="0"/>
              <w:right w:val="single" w:color="auto" w:sz="4" w:space="0"/>
            </w:tcBorders>
            <w:vAlign w:val="center"/>
          </w:tcPr>
          <w:p>
            <w:pPr>
              <w:widowControl/>
              <w:adjustRightInd w:val="0"/>
              <w:snapToGrid w:val="0"/>
              <w:spacing w:line="400" w:lineRule="exact"/>
              <w:rPr>
                <w:rFonts w:eastAsia="仿宋_GB2312"/>
                <w:color w:val="000000"/>
              </w:rPr>
            </w:pPr>
            <w:r>
              <w:rPr>
                <w:rFonts w:eastAsia="仿宋_GB2312"/>
                <w:color w:val="000000"/>
              </w:rPr>
              <w:t>1</w:t>
            </w:r>
            <w:r>
              <w:rPr>
                <w:rFonts w:hint="eastAsia" w:eastAsia="仿宋_GB2312" w:cs="仿宋_GB2312"/>
                <w:color w:val="000000"/>
              </w:rPr>
              <w:t>、评价期内活动数量</w:t>
            </w:r>
            <w:r>
              <w:rPr>
                <w:rFonts w:eastAsia="仿宋_GB2312"/>
                <w:color w:val="000000"/>
              </w:rPr>
              <w:t xml:space="preserve">  30</w:t>
            </w:r>
            <w:r>
              <w:rPr>
                <w:rFonts w:hint="eastAsia" w:eastAsia="仿宋_GB2312" w:cs="仿宋_GB2312"/>
                <w:color w:val="000000"/>
              </w:rPr>
              <w:t>场以上，</w:t>
            </w:r>
            <w:r>
              <w:rPr>
                <w:rFonts w:eastAsia="仿宋_GB2312"/>
                <w:color w:val="000000"/>
              </w:rPr>
              <w:t>10</w:t>
            </w:r>
            <w:r>
              <w:rPr>
                <w:rFonts w:hint="eastAsia" w:eastAsia="仿宋_GB2312" w:cs="仿宋_GB2312"/>
                <w:color w:val="000000"/>
              </w:rPr>
              <w:t>分</w:t>
            </w:r>
          </w:p>
          <w:p>
            <w:pPr>
              <w:widowControl/>
              <w:adjustRightInd w:val="0"/>
              <w:snapToGrid w:val="0"/>
              <w:spacing w:line="400" w:lineRule="exact"/>
              <w:ind w:left="105" w:hanging="105" w:hangingChars="50"/>
              <w:rPr>
                <w:rFonts w:eastAsia="仿宋_GB2312"/>
                <w:color w:val="000000"/>
              </w:rPr>
            </w:pPr>
            <w:r>
              <w:rPr>
                <w:rFonts w:eastAsia="仿宋_GB2312"/>
                <w:color w:val="000000"/>
              </w:rPr>
              <w:t>2</w:t>
            </w:r>
            <w:r>
              <w:rPr>
                <w:rFonts w:hint="eastAsia" w:eastAsia="仿宋_GB2312" w:cs="仿宋_GB2312"/>
                <w:color w:val="000000"/>
              </w:rPr>
              <w:t>、评价期内活动数量</w:t>
            </w:r>
            <w:r>
              <w:rPr>
                <w:rFonts w:eastAsia="仿宋_GB2312"/>
                <w:color w:val="000000"/>
              </w:rPr>
              <w:t xml:space="preserve">  20</w:t>
            </w:r>
            <w:r>
              <w:rPr>
                <w:rFonts w:hint="eastAsia" w:eastAsia="仿宋_GB2312" w:cs="仿宋_GB2312"/>
                <w:color w:val="000000"/>
              </w:rPr>
              <w:t>场以上，</w:t>
            </w:r>
            <w:r>
              <w:rPr>
                <w:rFonts w:eastAsia="仿宋_GB2312"/>
                <w:color w:val="000000"/>
              </w:rPr>
              <w:t>8-6</w:t>
            </w:r>
            <w:r>
              <w:rPr>
                <w:rFonts w:hint="eastAsia" w:eastAsia="仿宋_GB2312" w:cs="仿宋_GB2312"/>
                <w:color w:val="000000"/>
              </w:rPr>
              <w:t>分</w:t>
            </w:r>
          </w:p>
          <w:p>
            <w:pPr>
              <w:widowControl/>
              <w:adjustRightInd w:val="0"/>
              <w:snapToGrid w:val="0"/>
              <w:spacing w:line="400" w:lineRule="exact"/>
              <w:ind w:left="105" w:hanging="105" w:hangingChars="50"/>
              <w:rPr>
                <w:rFonts w:eastAsia="仿宋_GB2312"/>
                <w:color w:val="000000"/>
              </w:rPr>
            </w:pPr>
            <w:r>
              <w:rPr>
                <w:rFonts w:eastAsia="仿宋_GB2312"/>
                <w:color w:val="000000"/>
              </w:rPr>
              <w:t>3</w:t>
            </w:r>
            <w:r>
              <w:rPr>
                <w:rFonts w:hint="eastAsia" w:eastAsia="仿宋_GB2312" w:cs="仿宋_GB2312"/>
                <w:color w:val="000000"/>
              </w:rPr>
              <w:t>、评价期内活动数量</w:t>
            </w:r>
            <w:r>
              <w:rPr>
                <w:rFonts w:eastAsia="仿宋_GB2312"/>
                <w:color w:val="000000"/>
              </w:rPr>
              <w:t xml:space="preserve"> 10</w:t>
            </w:r>
            <w:r>
              <w:rPr>
                <w:rFonts w:hint="eastAsia" w:eastAsia="仿宋_GB2312" w:cs="仿宋_GB2312"/>
                <w:color w:val="000000"/>
              </w:rPr>
              <w:t>以上，</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2" w:hRule="atLeast"/>
          <w:jc w:val="center"/>
        </w:trPr>
        <w:tc>
          <w:tcPr>
            <w:tcW w:w="1531" w:type="dxa"/>
            <w:vMerge w:val="continue"/>
            <w:vAlign w:val="center"/>
          </w:tcPr>
          <w:p>
            <w:pPr>
              <w:widowControl/>
              <w:jc w:val="left"/>
              <w:rPr>
                <w:rFonts w:eastAsia="仿宋_GB2312"/>
                <w:color w:val="000000"/>
              </w:rPr>
            </w:pPr>
          </w:p>
        </w:tc>
        <w:tc>
          <w:tcPr>
            <w:tcW w:w="992" w:type="dxa"/>
            <w:vMerge w:val="continue"/>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评价期内众创空间聘任的创业导师开展创业辅导服务的次数。（</w:t>
            </w:r>
            <w:r>
              <w:rPr>
                <w:rFonts w:eastAsia="仿宋_GB2312"/>
                <w:color w:val="000000"/>
              </w:rPr>
              <w:t>5</w:t>
            </w:r>
            <w:r>
              <w:rPr>
                <w:rFonts w:hint="eastAsia" w:eastAsia="仿宋_GB2312" w:cs="仿宋_GB2312"/>
                <w:color w:val="000000"/>
              </w:rPr>
              <w:t>分）</w:t>
            </w:r>
          </w:p>
        </w:tc>
        <w:tc>
          <w:tcPr>
            <w:tcW w:w="2205" w:type="dxa"/>
            <w:tcBorders>
              <w:left w:val="single" w:color="auto" w:sz="4" w:space="0"/>
              <w:right w:val="single" w:color="auto" w:sz="4" w:space="0"/>
            </w:tcBorders>
            <w:vAlign w:val="center"/>
          </w:tcPr>
          <w:p>
            <w:pPr>
              <w:spacing w:line="400" w:lineRule="exact"/>
              <w:rPr>
                <w:rFonts w:eastAsia="仿宋_GB2312"/>
                <w:color w:val="000000"/>
              </w:rPr>
            </w:pPr>
            <w:r>
              <w:rPr>
                <w:rFonts w:eastAsia="仿宋_GB2312"/>
                <w:color w:val="000000"/>
              </w:rPr>
              <w:t>1</w:t>
            </w:r>
            <w:r>
              <w:rPr>
                <w:rFonts w:hint="eastAsia" w:eastAsia="仿宋_GB2312" w:cs="仿宋_GB2312"/>
                <w:color w:val="000000"/>
              </w:rPr>
              <w:t>、开展创业辅导服务的次数</w:t>
            </w:r>
            <w:r>
              <w:rPr>
                <w:rFonts w:eastAsia="仿宋_GB2312"/>
                <w:color w:val="000000"/>
              </w:rPr>
              <w:t>10</w:t>
            </w:r>
            <w:r>
              <w:rPr>
                <w:rFonts w:hint="eastAsia" w:eastAsia="仿宋_GB2312" w:cs="仿宋_GB2312"/>
                <w:color w:val="000000"/>
              </w:rPr>
              <w:t>次以上，</w:t>
            </w:r>
            <w:r>
              <w:rPr>
                <w:rFonts w:eastAsia="仿宋_GB2312"/>
                <w:color w:val="000000"/>
              </w:rPr>
              <w:t>5</w:t>
            </w:r>
            <w:r>
              <w:rPr>
                <w:rFonts w:hint="eastAsia" w:eastAsia="仿宋_GB2312" w:cs="仿宋_GB2312"/>
                <w:color w:val="000000"/>
              </w:rPr>
              <w:t>分</w:t>
            </w:r>
          </w:p>
          <w:p>
            <w:pPr>
              <w:spacing w:line="400" w:lineRule="exact"/>
              <w:rPr>
                <w:rFonts w:eastAsia="仿宋_GB2312"/>
                <w:color w:val="000000"/>
              </w:rPr>
            </w:pPr>
            <w:r>
              <w:rPr>
                <w:rFonts w:eastAsia="仿宋_GB2312"/>
                <w:color w:val="000000"/>
              </w:rPr>
              <w:t>2</w:t>
            </w:r>
            <w:r>
              <w:rPr>
                <w:rFonts w:hint="eastAsia" w:eastAsia="仿宋_GB2312" w:cs="仿宋_GB2312"/>
                <w:color w:val="000000"/>
              </w:rPr>
              <w:t>、开展创业辅导服务的次数</w:t>
            </w:r>
            <w:r>
              <w:rPr>
                <w:rFonts w:eastAsia="仿宋_GB2312"/>
                <w:color w:val="000000"/>
              </w:rPr>
              <w:t>6</w:t>
            </w:r>
            <w:r>
              <w:rPr>
                <w:rFonts w:hint="eastAsia" w:eastAsia="仿宋_GB2312" w:cs="仿宋_GB2312"/>
                <w:color w:val="000000"/>
              </w:rPr>
              <w:t>次以上，</w:t>
            </w:r>
            <w:r>
              <w:rPr>
                <w:rFonts w:eastAsia="仿宋_GB2312"/>
                <w:color w:val="000000"/>
              </w:rPr>
              <w:t>3</w:t>
            </w:r>
            <w:r>
              <w:rPr>
                <w:rFonts w:hint="eastAsia" w:eastAsia="仿宋_GB2312" w:cs="仿宋_GB2312"/>
                <w:color w:val="000000"/>
              </w:rPr>
              <w:t>分</w:t>
            </w:r>
          </w:p>
          <w:p>
            <w:pPr>
              <w:spacing w:line="400" w:lineRule="exact"/>
              <w:rPr>
                <w:rFonts w:eastAsia="仿宋_GB2312"/>
                <w:color w:val="000000"/>
              </w:rPr>
            </w:pPr>
            <w:r>
              <w:rPr>
                <w:rFonts w:eastAsia="仿宋_GB2312"/>
                <w:color w:val="000000"/>
              </w:rPr>
              <w:t>3</w:t>
            </w:r>
            <w:r>
              <w:rPr>
                <w:rFonts w:hint="eastAsia" w:eastAsia="仿宋_GB2312" w:cs="仿宋_GB2312"/>
                <w:color w:val="000000"/>
              </w:rPr>
              <w:t>、开展创业辅导服务的次数</w:t>
            </w:r>
            <w:r>
              <w:rPr>
                <w:rFonts w:eastAsia="仿宋_GB2312"/>
                <w:color w:val="000000"/>
              </w:rPr>
              <w:t>6</w:t>
            </w:r>
            <w:r>
              <w:rPr>
                <w:rFonts w:hint="eastAsia" w:eastAsia="仿宋_GB2312" w:cs="仿宋_GB2312"/>
                <w:color w:val="000000"/>
              </w:rPr>
              <w:t>次以上，</w:t>
            </w:r>
            <w:r>
              <w:rPr>
                <w:rFonts w:eastAsia="仿宋_GB2312"/>
                <w:color w:val="000000"/>
              </w:rPr>
              <w:t>2</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jc w:val="center"/>
        </w:trPr>
        <w:tc>
          <w:tcPr>
            <w:tcW w:w="1531" w:type="dxa"/>
            <w:vMerge w:val="continue"/>
            <w:vAlign w:val="center"/>
          </w:tcPr>
          <w:p>
            <w:pPr>
              <w:widowControl/>
              <w:jc w:val="left"/>
              <w:rPr>
                <w:rFonts w:eastAsia="仿宋_GB2312"/>
                <w:color w:val="000000"/>
              </w:rPr>
            </w:pPr>
          </w:p>
        </w:tc>
        <w:tc>
          <w:tcPr>
            <w:tcW w:w="992" w:type="dxa"/>
            <w:vMerge w:val="continue"/>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评价期内众创空间推荐参加创新创业大赛的项目数量和组织举办各类创新创业赛事的数量。（</w:t>
            </w:r>
            <w:r>
              <w:rPr>
                <w:rFonts w:eastAsia="仿宋_GB2312"/>
                <w:color w:val="000000"/>
              </w:rPr>
              <w:t>5</w:t>
            </w:r>
            <w:r>
              <w:rPr>
                <w:rFonts w:hint="eastAsia" w:eastAsia="仿宋_GB2312" w:cs="仿宋_GB2312"/>
                <w:color w:val="000000"/>
              </w:rPr>
              <w:t>分）</w:t>
            </w:r>
          </w:p>
        </w:tc>
        <w:tc>
          <w:tcPr>
            <w:tcW w:w="2205" w:type="dxa"/>
            <w:tcBorders>
              <w:left w:val="single" w:color="auto" w:sz="4" w:space="0"/>
              <w:right w:val="single" w:color="auto" w:sz="4" w:space="0"/>
            </w:tcBorders>
            <w:vAlign w:val="center"/>
          </w:tcPr>
          <w:p>
            <w:pPr>
              <w:widowControl/>
              <w:adjustRightInd w:val="0"/>
              <w:snapToGrid w:val="0"/>
              <w:spacing w:line="400" w:lineRule="exact"/>
              <w:rPr>
                <w:rFonts w:eastAsia="仿宋_GB2312"/>
                <w:color w:val="000000"/>
              </w:rPr>
            </w:pPr>
            <w:r>
              <w:rPr>
                <w:rFonts w:hint="eastAsia" w:eastAsia="仿宋_GB2312" w:cs="仿宋_GB2312"/>
                <w:color w:val="000000"/>
              </w:rPr>
              <w:t>每推荐和组织</w:t>
            </w:r>
            <w:r>
              <w:rPr>
                <w:rFonts w:eastAsia="仿宋_GB2312"/>
                <w:color w:val="000000"/>
              </w:rPr>
              <w:t>1</w:t>
            </w:r>
            <w:r>
              <w:rPr>
                <w:rFonts w:hint="eastAsia" w:eastAsia="仿宋_GB2312" w:cs="仿宋_GB2312"/>
                <w:color w:val="000000"/>
              </w:rPr>
              <w:t>次得</w:t>
            </w:r>
            <w:r>
              <w:rPr>
                <w:rFonts w:eastAsia="仿宋_GB2312"/>
                <w:color w:val="000000"/>
              </w:rPr>
              <w:t>1</w:t>
            </w:r>
            <w:r>
              <w:rPr>
                <w:rFonts w:hint="eastAsia" w:eastAsia="仿宋_GB2312" w:cs="仿宋_GB2312"/>
                <w:color w:val="000000"/>
              </w:rPr>
              <w:t>分，最高</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1531" w:type="dxa"/>
            <w:vMerge w:val="restart"/>
            <w:vAlign w:val="center"/>
          </w:tcPr>
          <w:p>
            <w:pPr>
              <w:widowControl/>
              <w:adjustRightInd w:val="0"/>
              <w:snapToGrid w:val="0"/>
              <w:spacing w:line="400" w:lineRule="exact"/>
              <w:jc w:val="center"/>
              <w:rPr>
                <w:rFonts w:eastAsia="仿宋_GB2312"/>
                <w:color w:val="000000"/>
              </w:rPr>
            </w:pPr>
            <w:r>
              <w:rPr>
                <w:rFonts w:hint="eastAsia" w:eastAsia="仿宋_GB2312" w:cs="仿宋_GB2312"/>
                <w:color w:val="000000"/>
              </w:rPr>
              <w:t>服务成效（</w:t>
            </w:r>
            <w:r>
              <w:rPr>
                <w:rFonts w:eastAsia="仿宋_GB2312"/>
                <w:color w:val="000000"/>
              </w:rPr>
              <w:t>20%</w:t>
            </w:r>
            <w:r>
              <w:rPr>
                <w:rFonts w:hint="eastAsia" w:eastAsia="仿宋_GB2312" w:cs="仿宋_GB2312"/>
                <w:color w:val="000000"/>
              </w:rPr>
              <w:t>）</w:t>
            </w:r>
          </w:p>
        </w:tc>
        <w:tc>
          <w:tcPr>
            <w:tcW w:w="992" w:type="dxa"/>
            <w:vMerge w:val="restart"/>
            <w:vAlign w:val="center"/>
          </w:tcPr>
          <w:p>
            <w:pPr>
              <w:widowControl/>
              <w:adjustRightInd w:val="0"/>
              <w:snapToGrid w:val="0"/>
              <w:spacing w:line="400" w:lineRule="exact"/>
              <w:jc w:val="left"/>
              <w:rPr>
                <w:rFonts w:eastAsia="仿宋_GB2312"/>
                <w:color w:val="000000"/>
              </w:rPr>
            </w:pPr>
            <w:r>
              <w:rPr>
                <w:rFonts w:hint="eastAsia" w:eastAsia="仿宋_GB2312" w:cs="仿宋_GB2312"/>
                <w:color w:val="000000"/>
              </w:rPr>
              <w:t>强化可持续发展能力建设情况</w:t>
            </w: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评价期内众创空间内初创企业实现就业人员的数量。（</w:t>
            </w:r>
            <w:r>
              <w:rPr>
                <w:rFonts w:eastAsia="仿宋_GB2312"/>
                <w:color w:val="000000"/>
              </w:rPr>
              <w:t>10</w:t>
            </w:r>
            <w:r>
              <w:rPr>
                <w:rFonts w:hint="eastAsia" w:eastAsia="仿宋_GB2312" w:cs="仿宋_GB2312"/>
                <w:color w:val="000000"/>
              </w:rPr>
              <w:t>分）</w:t>
            </w:r>
          </w:p>
        </w:tc>
        <w:tc>
          <w:tcPr>
            <w:tcW w:w="2205" w:type="dxa"/>
            <w:tcBorders>
              <w:left w:val="single" w:color="auto" w:sz="4" w:space="0"/>
              <w:right w:val="single" w:color="auto" w:sz="4" w:space="0"/>
            </w:tcBorders>
            <w:vAlign w:val="center"/>
          </w:tcPr>
          <w:p>
            <w:pPr>
              <w:widowControl/>
              <w:adjustRightInd w:val="0"/>
              <w:snapToGrid w:val="0"/>
              <w:spacing w:line="400" w:lineRule="exact"/>
              <w:rPr>
                <w:rFonts w:eastAsia="仿宋_GB2312"/>
                <w:color w:val="000000"/>
              </w:rPr>
            </w:pPr>
            <w:r>
              <w:rPr>
                <w:rFonts w:eastAsia="仿宋_GB2312"/>
                <w:color w:val="000000"/>
              </w:rPr>
              <w:t>1</w:t>
            </w:r>
            <w:r>
              <w:rPr>
                <w:rFonts w:hint="eastAsia" w:eastAsia="仿宋_GB2312" w:cs="仿宋_GB2312"/>
                <w:color w:val="000000"/>
              </w:rPr>
              <w:t>、实现就业人员的数量</w:t>
            </w:r>
            <w:r>
              <w:rPr>
                <w:rFonts w:eastAsia="仿宋_GB2312"/>
                <w:color w:val="000000"/>
              </w:rPr>
              <w:t>200</w:t>
            </w:r>
            <w:r>
              <w:rPr>
                <w:rFonts w:hint="eastAsia" w:eastAsia="仿宋_GB2312" w:cs="仿宋_GB2312"/>
                <w:color w:val="000000"/>
              </w:rPr>
              <w:t>人以上，</w:t>
            </w:r>
            <w:r>
              <w:rPr>
                <w:rFonts w:eastAsia="仿宋_GB2312"/>
                <w:color w:val="000000"/>
              </w:rPr>
              <w:t>10</w:t>
            </w:r>
            <w:r>
              <w:rPr>
                <w:rFonts w:hint="eastAsia" w:eastAsia="仿宋_GB2312" w:cs="仿宋_GB2312"/>
                <w:color w:val="000000"/>
              </w:rPr>
              <w:t>分</w:t>
            </w:r>
          </w:p>
          <w:p>
            <w:pPr>
              <w:widowControl/>
              <w:adjustRightInd w:val="0"/>
              <w:snapToGrid w:val="0"/>
              <w:spacing w:line="400" w:lineRule="exact"/>
              <w:rPr>
                <w:rFonts w:eastAsia="仿宋_GB2312"/>
                <w:color w:val="000000"/>
              </w:rPr>
            </w:pPr>
            <w:r>
              <w:rPr>
                <w:rFonts w:eastAsia="仿宋_GB2312"/>
                <w:color w:val="000000"/>
              </w:rPr>
              <w:t>2</w:t>
            </w:r>
            <w:r>
              <w:rPr>
                <w:rFonts w:hint="eastAsia" w:eastAsia="仿宋_GB2312" w:cs="仿宋_GB2312"/>
                <w:color w:val="000000"/>
              </w:rPr>
              <w:t>、实现就业人员的数量</w:t>
            </w:r>
            <w:r>
              <w:rPr>
                <w:rFonts w:eastAsia="仿宋_GB2312"/>
                <w:color w:val="000000"/>
              </w:rPr>
              <w:t>150</w:t>
            </w:r>
            <w:r>
              <w:rPr>
                <w:rFonts w:hint="eastAsia" w:eastAsia="仿宋_GB2312" w:cs="仿宋_GB2312"/>
                <w:color w:val="000000"/>
              </w:rPr>
              <w:t>人以上，</w:t>
            </w:r>
            <w:r>
              <w:rPr>
                <w:rFonts w:eastAsia="仿宋_GB2312"/>
                <w:color w:val="000000"/>
              </w:rPr>
              <w:t>8-7</w:t>
            </w:r>
            <w:r>
              <w:rPr>
                <w:rFonts w:hint="eastAsia" w:eastAsia="仿宋_GB2312" w:cs="仿宋_GB2312"/>
                <w:color w:val="000000"/>
              </w:rPr>
              <w:t>分</w:t>
            </w:r>
          </w:p>
          <w:p>
            <w:pPr>
              <w:widowControl/>
              <w:adjustRightInd w:val="0"/>
              <w:snapToGrid w:val="0"/>
              <w:spacing w:line="400" w:lineRule="exact"/>
              <w:rPr>
                <w:rFonts w:eastAsia="仿宋_GB2312"/>
                <w:color w:val="000000"/>
              </w:rPr>
            </w:pPr>
            <w:r>
              <w:rPr>
                <w:rFonts w:eastAsia="仿宋_GB2312"/>
                <w:color w:val="000000"/>
              </w:rPr>
              <w:t>3</w:t>
            </w:r>
            <w:r>
              <w:rPr>
                <w:rFonts w:hint="eastAsia" w:eastAsia="仿宋_GB2312" w:cs="仿宋_GB2312"/>
                <w:color w:val="000000"/>
              </w:rPr>
              <w:t>、实现就业人员的数量</w:t>
            </w:r>
            <w:r>
              <w:rPr>
                <w:rFonts w:eastAsia="仿宋_GB2312"/>
                <w:color w:val="000000"/>
              </w:rPr>
              <w:t>100</w:t>
            </w:r>
            <w:r>
              <w:rPr>
                <w:rFonts w:hint="eastAsia" w:eastAsia="仿宋_GB2312" w:cs="仿宋_GB2312"/>
                <w:color w:val="000000"/>
              </w:rPr>
              <w:t>人以上，</w:t>
            </w:r>
            <w:r>
              <w:rPr>
                <w:rFonts w:eastAsia="仿宋_GB2312"/>
                <w:color w:val="000000"/>
              </w:rPr>
              <w:t>5</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0" w:hRule="atLeast"/>
          <w:jc w:val="center"/>
        </w:trPr>
        <w:tc>
          <w:tcPr>
            <w:tcW w:w="1531" w:type="dxa"/>
            <w:vMerge w:val="continue"/>
            <w:vAlign w:val="center"/>
          </w:tcPr>
          <w:p>
            <w:pPr>
              <w:adjustRightInd w:val="0"/>
              <w:snapToGrid w:val="0"/>
              <w:spacing w:line="400" w:lineRule="exact"/>
              <w:ind w:left="29" w:leftChars="14" w:firstLine="27" w:firstLineChars="13"/>
              <w:jc w:val="center"/>
              <w:rPr>
                <w:rFonts w:eastAsia="仿宋_GB2312"/>
                <w:color w:val="000000"/>
              </w:rPr>
            </w:pPr>
          </w:p>
        </w:tc>
        <w:tc>
          <w:tcPr>
            <w:tcW w:w="992" w:type="dxa"/>
            <w:vMerge w:val="continue"/>
            <w:vAlign w:val="center"/>
          </w:tcPr>
          <w:p>
            <w:pPr>
              <w:widowControl/>
              <w:jc w:val="left"/>
              <w:rPr>
                <w:rFonts w:eastAsia="仿宋_GB2312"/>
                <w:color w:val="000000"/>
              </w:rPr>
            </w:pPr>
          </w:p>
        </w:tc>
        <w:tc>
          <w:tcPr>
            <w:tcW w:w="4316" w:type="dxa"/>
            <w:tcBorders>
              <w:right w:val="single" w:color="auto" w:sz="4" w:space="0"/>
            </w:tcBorders>
            <w:vAlign w:val="center"/>
          </w:tcPr>
          <w:p>
            <w:pPr>
              <w:spacing w:line="400" w:lineRule="exact"/>
              <w:rPr>
                <w:rFonts w:eastAsia="仿宋_GB2312"/>
                <w:color w:val="000000"/>
              </w:rPr>
            </w:pPr>
            <w:r>
              <w:rPr>
                <w:rFonts w:hint="eastAsia" w:eastAsia="仿宋_GB2312" w:cs="仿宋_GB2312"/>
                <w:color w:val="000000"/>
              </w:rPr>
              <w:t>评价期内从众创空间毕业企业（或具备毕业条件企业）的数量。（</w:t>
            </w:r>
            <w:r>
              <w:rPr>
                <w:rFonts w:eastAsia="仿宋_GB2312"/>
                <w:color w:val="000000"/>
              </w:rPr>
              <w:t>10</w:t>
            </w:r>
            <w:r>
              <w:rPr>
                <w:rFonts w:hint="eastAsia" w:eastAsia="仿宋_GB2312" w:cs="仿宋_GB2312"/>
                <w:color w:val="000000"/>
              </w:rPr>
              <w:t>分）</w:t>
            </w:r>
          </w:p>
        </w:tc>
        <w:tc>
          <w:tcPr>
            <w:tcW w:w="2205" w:type="dxa"/>
            <w:tcBorders>
              <w:left w:val="single" w:color="auto" w:sz="4" w:space="0"/>
              <w:right w:val="single" w:color="auto" w:sz="4" w:space="0"/>
            </w:tcBorders>
            <w:vAlign w:val="center"/>
          </w:tcPr>
          <w:p>
            <w:pPr>
              <w:widowControl/>
              <w:adjustRightInd w:val="0"/>
              <w:snapToGrid w:val="0"/>
              <w:spacing w:line="400" w:lineRule="exact"/>
              <w:rPr>
                <w:rFonts w:eastAsia="仿宋_GB2312"/>
                <w:color w:val="000000"/>
              </w:rPr>
            </w:pPr>
            <w:r>
              <w:rPr>
                <w:rFonts w:hint="eastAsia" w:eastAsia="仿宋_GB2312" w:cs="仿宋_GB2312"/>
                <w:color w:val="000000"/>
              </w:rPr>
              <w:t>毕业</w:t>
            </w:r>
            <w:r>
              <w:rPr>
                <w:rFonts w:eastAsia="仿宋_GB2312"/>
                <w:color w:val="000000"/>
              </w:rPr>
              <w:t>1</w:t>
            </w:r>
            <w:r>
              <w:rPr>
                <w:rFonts w:hint="eastAsia" w:eastAsia="仿宋_GB2312" w:cs="仿宋_GB2312"/>
                <w:color w:val="000000"/>
              </w:rPr>
              <w:t>家得</w:t>
            </w:r>
            <w:r>
              <w:rPr>
                <w:rFonts w:eastAsia="仿宋_GB2312"/>
                <w:color w:val="000000"/>
              </w:rPr>
              <w:t>1</w:t>
            </w:r>
            <w:r>
              <w:rPr>
                <w:rFonts w:hint="eastAsia" w:eastAsia="仿宋_GB2312" w:cs="仿宋_GB2312"/>
                <w:color w:val="000000"/>
              </w:rPr>
              <w:t>分</w:t>
            </w:r>
            <w:r>
              <w:rPr>
                <w:rFonts w:eastAsia="仿宋_GB2312"/>
                <w:color w:val="000000"/>
              </w:rPr>
              <w:t xml:space="preserve"> </w:t>
            </w:r>
            <w:r>
              <w:rPr>
                <w:rFonts w:hint="eastAsia" w:eastAsia="仿宋_GB2312" w:cs="仿宋_GB2312"/>
                <w:color w:val="000000"/>
              </w:rPr>
              <w:t>，最高</w:t>
            </w:r>
            <w:r>
              <w:rPr>
                <w:rFonts w:eastAsia="仿宋_GB2312"/>
                <w:color w:val="000000"/>
              </w:rPr>
              <w:t>10</w:t>
            </w:r>
            <w:r>
              <w:rPr>
                <w:rFonts w:hint="eastAsia" w:eastAsia="仿宋_GB2312" w:cs="仿宋_GB2312"/>
                <w:color w:val="000000"/>
              </w:rPr>
              <w:t>分</w:t>
            </w:r>
          </w:p>
        </w:tc>
        <w:tc>
          <w:tcPr>
            <w:tcW w:w="906" w:type="dxa"/>
            <w:tcBorders>
              <w:top w:val="single" w:color="auto" w:sz="4" w:space="0"/>
              <w:bottom w:val="single" w:color="auto" w:sz="4" w:space="0"/>
              <w:right w:val="single" w:color="auto" w:sz="4" w:space="0"/>
            </w:tcBorders>
            <w:vAlign w:val="top"/>
          </w:tcPr>
          <w:p>
            <w:pPr>
              <w:widowControl/>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jc w:val="center"/>
        </w:trPr>
        <w:tc>
          <w:tcPr>
            <w:tcW w:w="2523" w:type="dxa"/>
            <w:gridSpan w:val="2"/>
            <w:vAlign w:val="center"/>
          </w:tcPr>
          <w:p>
            <w:pPr>
              <w:widowControl/>
              <w:jc w:val="center"/>
              <w:rPr>
                <w:rFonts w:eastAsia="仿宋_GB2312"/>
                <w:color w:val="000000"/>
              </w:rPr>
            </w:pPr>
            <w:r>
              <w:rPr>
                <w:rFonts w:hint="eastAsia" w:eastAsia="仿宋_GB2312" w:cs="仿宋_GB2312"/>
                <w:color w:val="000000"/>
              </w:rPr>
              <w:t>专家评分合计</w:t>
            </w:r>
          </w:p>
        </w:tc>
        <w:tc>
          <w:tcPr>
            <w:tcW w:w="7427" w:type="dxa"/>
            <w:gridSpan w:val="3"/>
            <w:tcBorders>
              <w:right w:val="single" w:color="auto" w:sz="4" w:space="0"/>
            </w:tcBorders>
            <w:vAlign w:val="center"/>
          </w:tcPr>
          <w:p>
            <w:pPr>
              <w:widowControl/>
              <w:jc w:val="left"/>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950" w:type="dxa"/>
            <w:gridSpan w:val="5"/>
            <w:tcBorders>
              <w:right w:val="single" w:color="auto" w:sz="4" w:space="0"/>
            </w:tcBorders>
            <w:vAlign w:val="center"/>
          </w:tcPr>
          <w:p>
            <w:pPr>
              <w:spacing w:line="360" w:lineRule="auto"/>
              <w:rPr>
                <w:rFonts w:eastAsia="仿宋_GB2312"/>
                <w:b/>
                <w:bCs/>
              </w:rPr>
            </w:pPr>
            <w:r>
              <w:rPr>
                <w:rFonts w:hint="eastAsia" w:eastAsia="仿宋_GB2312" w:cs="仿宋_GB2312"/>
                <w:b/>
                <w:bCs/>
              </w:rPr>
              <w:t>专家评价意见：</w:t>
            </w:r>
            <w:r>
              <w:rPr>
                <w:rFonts w:eastAsia="仿宋_GB2312"/>
                <w:color w:val="000000"/>
              </w:rPr>
              <w:t xml:space="preserve">                                                        </w:t>
            </w:r>
          </w:p>
          <w:p>
            <w:pPr>
              <w:widowControl/>
              <w:jc w:val="left"/>
              <w:rPr>
                <w:rFonts w:eastAsia="仿宋_GB2312"/>
                <w:color w:val="000000"/>
              </w:rPr>
            </w:pPr>
          </w:p>
          <w:p>
            <w:pPr>
              <w:widowControl/>
              <w:jc w:val="left"/>
              <w:rPr>
                <w:rFonts w:eastAsia="仿宋_GB2312"/>
                <w:color w:val="000000"/>
              </w:rPr>
            </w:pPr>
          </w:p>
          <w:p>
            <w:pPr>
              <w:widowControl/>
              <w:jc w:val="left"/>
              <w:rPr>
                <w:rFonts w:eastAsia="仿宋_GB2312"/>
                <w:color w:val="000000"/>
              </w:rPr>
            </w:pPr>
          </w:p>
          <w:p>
            <w:pPr>
              <w:widowControl/>
              <w:jc w:val="left"/>
              <w:rPr>
                <w:rFonts w:eastAsia="仿宋_GB2312"/>
                <w:color w:val="000000"/>
              </w:rPr>
            </w:pPr>
          </w:p>
          <w:p>
            <w:pPr>
              <w:widowControl/>
              <w:jc w:val="left"/>
              <w:rPr>
                <w:rFonts w:eastAsia="仿宋_GB2312"/>
                <w:color w:val="000000"/>
              </w:rPr>
            </w:pPr>
          </w:p>
          <w:p>
            <w:pPr>
              <w:widowControl/>
              <w:jc w:val="left"/>
              <w:rPr>
                <w:rFonts w:eastAsia="仿宋_GB2312"/>
                <w:color w:val="000000"/>
              </w:rPr>
            </w:pPr>
          </w:p>
          <w:p>
            <w:pPr>
              <w:widowControl/>
              <w:ind w:firstLine="6720" w:firstLineChars="3200"/>
              <w:jc w:val="left"/>
              <w:rPr>
                <w:rFonts w:eastAsia="仿宋_GB2312"/>
                <w:color w:val="000000"/>
              </w:rPr>
            </w:pPr>
            <w:r>
              <w:rPr>
                <w:rFonts w:eastAsia="仿宋_GB2312"/>
                <w:color w:val="000000"/>
              </w:rPr>
              <w:t xml:space="preserve"> </w:t>
            </w:r>
            <w:r>
              <w:rPr>
                <w:rFonts w:hint="eastAsia" w:eastAsia="仿宋_GB2312" w:cs="仿宋_GB2312"/>
                <w:color w:val="000000"/>
              </w:rPr>
              <w:t>专家签名：</w:t>
            </w:r>
            <w:r>
              <w:rPr>
                <w:rFonts w:eastAsia="仿宋_GB2312"/>
                <w:color w:val="000000"/>
              </w:rPr>
              <w:t xml:space="preserve">             </w:t>
            </w:r>
          </w:p>
          <w:p>
            <w:pPr>
              <w:widowControl/>
              <w:jc w:val="right"/>
              <w:rPr>
                <w:rFonts w:eastAsia="仿宋_GB2312"/>
                <w:color w:val="000000"/>
              </w:rPr>
            </w:pPr>
            <w:r>
              <w:rPr>
                <w:rFonts w:eastAsia="仿宋_GB2312"/>
                <w:color w:val="000000"/>
              </w:rPr>
              <w:t xml:space="preserve">                                                                </w:t>
            </w:r>
            <w:r>
              <w:rPr>
                <w:rFonts w:hint="eastAsia" w:eastAsia="仿宋_GB2312" w:cs="仿宋_GB2312"/>
                <w:color w:val="000000"/>
              </w:rPr>
              <w:t>年</w:t>
            </w:r>
            <w:r>
              <w:rPr>
                <w:rFonts w:eastAsia="仿宋_GB2312"/>
                <w:color w:val="000000"/>
              </w:rPr>
              <w:t xml:space="preserve">   </w:t>
            </w:r>
            <w:r>
              <w:rPr>
                <w:rFonts w:hint="eastAsia" w:eastAsia="仿宋_GB2312" w:cs="仿宋_GB2312"/>
                <w:color w:val="000000"/>
              </w:rPr>
              <w:t>月</w:t>
            </w:r>
            <w:r>
              <w:rPr>
                <w:rFonts w:eastAsia="仿宋_GB2312"/>
                <w:color w:val="000000"/>
              </w:rPr>
              <w:t xml:space="preserve">   </w:t>
            </w:r>
            <w:r>
              <w:rPr>
                <w:rFonts w:hint="eastAsia" w:eastAsia="仿宋_GB2312" w:cs="仿宋_GB2312"/>
                <w:color w:val="000000"/>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336" w:hanging="420"/>
      </w:pPr>
    </w:lvl>
    <w:lvl w:ilvl="2" w:tentative="0">
      <w:start w:val="1"/>
      <w:numFmt w:val="lowerRoman"/>
      <w:lvlText w:val="%3."/>
      <w:lvlJc w:val="right"/>
      <w:pPr>
        <w:ind w:left="756" w:hanging="420"/>
      </w:pPr>
    </w:lvl>
    <w:lvl w:ilvl="3" w:tentative="0">
      <w:start w:val="1"/>
      <w:numFmt w:val="decimal"/>
      <w:lvlText w:val="%4."/>
      <w:lvlJc w:val="left"/>
      <w:pPr>
        <w:ind w:left="1176" w:hanging="420"/>
      </w:pPr>
    </w:lvl>
    <w:lvl w:ilvl="4" w:tentative="0">
      <w:start w:val="1"/>
      <w:numFmt w:val="lowerLetter"/>
      <w:lvlText w:val="%5)"/>
      <w:lvlJc w:val="left"/>
      <w:pPr>
        <w:ind w:left="1596" w:hanging="420"/>
      </w:pPr>
    </w:lvl>
    <w:lvl w:ilvl="5" w:tentative="0">
      <w:start w:val="1"/>
      <w:numFmt w:val="lowerRoman"/>
      <w:lvlText w:val="%6."/>
      <w:lvlJc w:val="right"/>
      <w:pPr>
        <w:ind w:left="2016" w:hanging="420"/>
      </w:pPr>
    </w:lvl>
    <w:lvl w:ilvl="6" w:tentative="0">
      <w:start w:val="1"/>
      <w:numFmt w:val="decimal"/>
      <w:lvlText w:val="%7."/>
      <w:lvlJc w:val="left"/>
      <w:pPr>
        <w:ind w:left="2436" w:hanging="420"/>
      </w:pPr>
    </w:lvl>
    <w:lvl w:ilvl="7" w:tentative="0">
      <w:start w:val="1"/>
      <w:numFmt w:val="lowerLetter"/>
      <w:lvlText w:val="%8)"/>
      <w:lvlJc w:val="left"/>
      <w:pPr>
        <w:ind w:left="2856" w:hanging="420"/>
      </w:pPr>
    </w:lvl>
    <w:lvl w:ilvl="8" w:tentative="0">
      <w:start w:val="1"/>
      <w:numFmt w:val="lowerRoman"/>
      <w:lvlText w:val="%9."/>
      <w:lvlJc w:val="right"/>
      <w:pPr>
        <w:ind w:left="3276" w:hanging="420"/>
      </w:pPr>
    </w:lvl>
  </w:abstractNum>
  <w:abstractNum w:abstractNumId="1">
    <w:nsid w:val="0B2544F4"/>
    <w:multiLevelType w:val="multilevel"/>
    <w:tmpl w:val="0B2544F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3A1CB2"/>
    <w:multiLevelType w:val="multilevel"/>
    <w:tmpl w:val="323A1CB2"/>
    <w:lvl w:ilvl="0" w:tentative="0">
      <w:start w:val="1"/>
      <w:numFmt w:val="decimal"/>
      <w:lvlText w:val="%1、"/>
      <w:lvlJc w:val="left"/>
      <w:pPr>
        <w:tabs>
          <w:tab w:val="left" w:pos="360"/>
        </w:tabs>
        <w:ind w:left="360" w:hanging="360"/>
      </w:pPr>
      <w:rPr>
        <w:rFonts w:hint="default" w:ascii="Times New Roman" w:hAnsi="Times New Roman" w:eastAsia="仿宋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94D76A5"/>
    <w:multiLevelType w:val="multilevel"/>
    <w:tmpl w:val="394D76A5"/>
    <w:lvl w:ilvl="0" w:tentative="0">
      <w:start w:val="1"/>
      <w:numFmt w:val="decimal"/>
      <w:lvlText w:val="%1、"/>
      <w:lvlJc w:val="left"/>
      <w:pPr>
        <w:tabs>
          <w:tab w:val="left" w:pos="360"/>
        </w:tabs>
        <w:ind w:left="360" w:hanging="360"/>
      </w:pPr>
      <w:rPr>
        <w:rFonts w:hint="default" w:ascii="Times New Roman" w:hAnsi="Times New Roman" w:eastAsia="仿宋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231D8A"/>
    <w:multiLevelType w:val="multilevel"/>
    <w:tmpl w:val="3D231D8A"/>
    <w:lvl w:ilvl="0" w:tentative="0">
      <w:start w:val="1"/>
      <w:numFmt w:val="decimal"/>
      <w:lvlText w:val="%1、"/>
      <w:lvlJc w:val="left"/>
      <w:pPr>
        <w:tabs>
          <w:tab w:val="left" w:pos="360"/>
        </w:tabs>
        <w:ind w:left="360" w:hanging="360"/>
      </w:pPr>
      <w:rPr>
        <w:rFonts w:hint="default" w:ascii="Times New Roman" w:hAnsi="Times New Roman" w:eastAsia="仿宋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BE3BDF"/>
    <w:multiLevelType w:val="multilevel"/>
    <w:tmpl w:val="45BE3BDF"/>
    <w:lvl w:ilvl="0" w:tentative="0">
      <w:start w:val="1"/>
      <w:numFmt w:val="decimal"/>
      <w:lvlText w:val="%1、"/>
      <w:lvlJc w:val="left"/>
      <w:pPr>
        <w:tabs>
          <w:tab w:val="left" w:pos="360"/>
        </w:tabs>
        <w:ind w:left="360" w:hanging="360"/>
      </w:pPr>
      <w:rPr>
        <w:rFonts w:hint="default" w:ascii="Times New Roman" w:hAnsi="Times New Roman" w:eastAsia="仿宋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98F5DD3"/>
    <w:multiLevelType w:val="multilevel"/>
    <w:tmpl w:val="698F5D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E002F"/>
    <w:rsid w:val="290E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2018-03-29T09:01:00Z</dcterms:created>
  <dc:creator>新闻中心</dc:creator>
  <cp:lastModifiedBy>新闻中心</cp:lastModifiedBy>
  <dcterms:modified xsi:type="dcterms:W3CDTF">2018-03-29T09:06:41Z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