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000000"/>
          <w:kern w:val="0"/>
          <w:sz w:val="32"/>
          <w:szCs w:val="32"/>
        </w:rPr>
      </w:pPr>
      <w:r>
        <w:rPr>
          <w:rFonts w:ascii="Times New Roman" w:hAnsi="黑体" w:eastAsia="黑体" w:cs="Times New Roman"/>
          <w:color w:val="000000"/>
          <w:kern w:val="0"/>
          <w:sz w:val="32"/>
          <w:szCs w:val="32"/>
        </w:rPr>
        <w:t>附件</w:t>
      </w:r>
      <w:r>
        <w:rPr>
          <w:rFonts w:ascii="Times New Roman" w:hAnsi="Times New Roman" w:eastAsia="黑体" w:cs="Times New Roman"/>
          <w:color w:val="000000"/>
          <w:kern w:val="0"/>
          <w:sz w:val="32"/>
          <w:szCs w:val="32"/>
        </w:rPr>
        <w:t>2</w:t>
      </w:r>
    </w:p>
    <w:p>
      <w:pPr>
        <w:widowControl/>
        <w:jc w:val="center"/>
        <w:rPr>
          <w:rFonts w:ascii="Times New Roman" w:hAnsi="Times New Roman" w:eastAsia="方正小标宋简体" w:cs="Times New Roman"/>
          <w:sz w:val="36"/>
          <w:szCs w:val="36"/>
        </w:rPr>
      </w:pPr>
    </w:p>
    <w:p>
      <w:pPr>
        <w:widowControl/>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湖南省工业企业技术改造项目完工评价委托函</w:t>
      </w:r>
    </w:p>
    <w:bookmarkEnd w:id="0"/>
    <w:p>
      <w:pPr>
        <w:widowControl/>
        <w:jc w:val="left"/>
        <w:rPr>
          <w:rFonts w:ascii="Times New Roman" w:hAnsi="Times New Roman" w:eastAsia="仿宋_GB2312" w:cs="Times New Roman"/>
          <w:sz w:val="32"/>
          <w:szCs w:val="32"/>
        </w:rPr>
      </w:pPr>
    </w:p>
    <w:p>
      <w:pPr>
        <w:rPr>
          <w:rFonts w:ascii="Times New Roman" w:hAnsi="Times New Roman" w:eastAsia="方正仿宋简体" w:cs="Times New Roman"/>
          <w:sz w:val="32"/>
          <w:szCs w:val="32"/>
        </w:rPr>
      </w:pPr>
      <w:r>
        <w:rPr>
          <w:rFonts w:ascii="Times New Roman" w:hAnsi="方正仿宋简体" w:eastAsia="方正仿宋简体" w:cs="Times New Roman"/>
          <w:sz w:val="32"/>
          <w:szCs w:val="32"/>
          <w:u w:val="single"/>
        </w:rPr>
        <w:t>　　　　　　　　　　　　　　　　　</w:t>
      </w:r>
      <w:r>
        <w:rPr>
          <w:rFonts w:ascii="Times New Roman" w:hAnsi="方正仿宋简体" w:eastAsia="方正仿宋简体" w:cs="Times New Roman"/>
          <w:sz w:val="32"/>
          <w:szCs w:val="32"/>
        </w:rPr>
        <w:t>：</w:t>
      </w:r>
    </w:p>
    <w:p>
      <w:pPr>
        <w:spacing w:line="600" w:lineRule="exact"/>
        <w:ind w:firstLine="640" w:firstLineChars="200"/>
        <w:rPr>
          <w:rFonts w:ascii="Times New Roman" w:hAnsi="Times New Roman" w:eastAsia="方正仿宋简体" w:cs="Times New Roman"/>
          <w:sz w:val="32"/>
          <w:szCs w:val="32"/>
          <w:u w:val="single"/>
        </w:rPr>
      </w:pPr>
      <w:r>
        <w:rPr>
          <w:rFonts w:ascii="Times New Roman" w:hAnsi="方正仿宋简体" w:eastAsia="方正仿宋简体" w:cs="Times New Roman"/>
          <w:sz w:val="32"/>
          <w:szCs w:val="32"/>
        </w:rPr>
        <w:t>兹委托你司对</w:t>
      </w:r>
      <w:r>
        <w:rPr>
          <w:rFonts w:ascii="Times New Roman" w:hAnsi="方正仿宋简体" w:eastAsia="方正仿宋简体" w:cs="Times New Roman"/>
          <w:sz w:val="32"/>
          <w:szCs w:val="32"/>
          <w:u w:val="single"/>
        </w:rPr>
        <w:t>　　　　　　　　　　　　　　　　　　　</w:t>
      </w:r>
      <w:r>
        <w:rPr>
          <w:rFonts w:ascii="Times New Roman" w:hAnsi="方正仿宋简体" w:eastAsia="方正仿宋简体" w:cs="Times New Roman"/>
          <w:sz w:val="32"/>
          <w:szCs w:val="32"/>
        </w:rPr>
        <w:t>的</w:t>
      </w:r>
    </w:p>
    <w:p>
      <w:pPr>
        <w:spacing w:line="600" w:lineRule="exact"/>
        <w:rPr>
          <w:rFonts w:ascii="Times New Roman" w:hAnsi="Times New Roman" w:eastAsia="方正仿宋简体" w:cs="Times New Roman"/>
          <w:sz w:val="32"/>
          <w:szCs w:val="32"/>
        </w:rPr>
      </w:pPr>
      <w:r>
        <w:rPr>
          <w:rFonts w:ascii="Times New Roman" w:hAnsi="方正仿宋简体" w:eastAsia="方正仿宋简体" w:cs="Times New Roman"/>
          <w:sz w:val="32"/>
          <w:szCs w:val="32"/>
          <w:u w:val="single"/>
        </w:rPr>
        <w:t>　　　　　　　　　　　　　　　　　　</w:t>
      </w:r>
      <w:r>
        <w:rPr>
          <w:rFonts w:ascii="Times New Roman" w:hAnsi="方正仿宋简体" w:eastAsia="方正仿宋简体" w:cs="Times New Roman"/>
          <w:sz w:val="32"/>
          <w:szCs w:val="32"/>
        </w:rPr>
        <w:t>项目进行完工评价。请按照《湖南省工业企业技术改造税收增量奖补实施细则》有关规定，于</w:t>
      </w:r>
      <w:r>
        <w:rPr>
          <w:rFonts w:ascii="Times New Roman" w:hAnsi="方正仿宋简体" w:eastAsia="方正仿宋简体" w:cs="Times New Roman"/>
          <w:sz w:val="32"/>
          <w:szCs w:val="32"/>
          <w:u w:val="single"/>
        </w:rPr>
        <w:t>　　　</w:t>
      </w:r>
      <w:r>
        <w:rPr>
          <w:rFonts w:ascii="Times New Roman" w:hAnsi="方正仿宋简体" w:eastAsia="方正仿宋简体" w:cs="Times New Roman"/>
          <w:sz w:val="32"/>
          <w:szCs w:val="32"/>
        </w:rPr>
        <w:t>年</w:t>
      </w:r>
      <w:r>
        <w:rPr>
          <w:rFonts w:ascii="Times New Roman" w:hAnsi="方正仿宋简体" w:eastAsia="方正仿宋简体" w:cs="Times New Roman"/>
          <w:sz w:val="32"/>
          <w:szCs w:val="32"/>
          <w:u w:val="single"/>
        </w:rPr>
        <w:t>　　</w:t>
      </w:r>
      <w:r>
        <w:rPr>
          <w:rFonts w:ascii="Times New Roman" w:hAnsi="方正仿宋简体" w:eastAsia="方正仿宋简体" w:cs="Times New Roman"/>
          <w:sz w:val="32"/>
          <w:szCs w:val="32"/>
        </w:rPr>
        <w:t>月</w:t>
      </w:r>
      <w:r>
        <w:rPr>
          <w:rFonts w:ascii="Times New Roman" w:hAnsi="方正仿宋简体" w:eastAsia="方正仿宋简体" w:cs="Times New Roman"/>
          <w:sz w:val="32"/>
          <w:szCs w:val="32"/>
          <w:u w:val="single"/>
        </w:rPr>
        <w:t>　　</w:t>
      </w:r>
      <w:r>
        <w:rPr>
          <w:rFonts w:ascii="Times New Roman" w:hAnsi="方正仿宋简体" w:eastAsia="方正仿宋简体" w:cs="Times New Roman"/>
          <w:sz w:val="32"/>
          <w:szCs w:val="32"/>
        </w:rPr>
        <w:t>日前完成项目完工评价工作，并将项目完工评价报告及</w:t>
      </w:r>
      <w:r>
        <w:rPr>
          <w:rFonts w:hint="eastAsia" w:ascii="Times New Roman" w:hAnsi="方正仿宋简体" w:eastAsia="方正仿宋简体" w:cs="Times New Roman"/>
          <w:sz w:val="32"/>
          <w:szCs w:val="32"/>
        </w:rPr>
        <w:t>项目完工评价</w:t>
      </w:r>
      <w:r>
        <w:rPr>
          <w:rFonts w:ascii="Times New Roman" w:hAnsi="方正仿宋简体" w:eastAsia="方正仿宋简体" w:cs="Times New Roman"/>
          <w:sz w:val="32"/>
          <w:szCs w:val="32"/>
        </w:rPr>
        <w:t>相关资料</w:t>
      </w:r>
      <w:r>
        <w:rPr>
          <w:rFonts w:hint="eastAsia" w:ascii="Times New Roman" w:hAnsi="方正仿宋简体" w:eastAsia="方正仿宋简体" w:cs="Times New Roman"/>
          <w:sz w:val="32"/>
          <w:szCs w:val="32"/>
        </w:rPr>
        <w:t>一并</w:t>
      </w:r>
      <w:r>
        <w:rPr>
          <w:rFonts w:ascii="Times New Roman" w:hAnsi="方正仿宋简体" w:eastAsia="方正仿宋简体" w:cs="Times New Roman"/>
          <w:sz w:val="32"/>
          <w:szCs w:val="32"/>
        </w:rPr>
        <w:t>报送我委（局）。</w:t>
      </w:r>
    </w:p>
    <w:p>
      <w:pPr>
        <w:spacing w:line="600" w:lineRule="exact"/>
        <w:ind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项目单位联系人：</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联系电话：</w:t>
      </w:r>
    </w:p>
    <w:p>
      <w:pPr>
        <w:spacing w:line="600" w:lineRule="exact"/>
        <w:ind w:firstLine="640" w:firstLineChars="200"/>
        <w:rPr>
          <w:rFonts w:ascii="Times New Roman" w:hAnsi="Times New Roman" w:eastAsia="方正仿宋简体" w:cs="Times New Roman"/>
          <w:sz w:val="32"/>
          <w:szCs w:val="32"/>
        </w:rPr>
      </w:pPr>
    </w:p>
    <w:p>
      <w:pPr>
        <w:spacing w:line="600" w:lineRule="exact"/>
        <w:ind w:firstLine="640" w:firstLineChars="200"/>
        <w:rPr>
          <w:rFonts w:ascii="Times New Roman" w:hAnsi="Times New Roman" w:eastAsia="方正仿宋简体" w:cs="Times New Roman"/>
          <w:sz w:val="32"/>
          <w:szCs w:val="32"/>
        </w:rPr>
      </w:pPr>
    </w:p>
    <w:p>
      <w:pPr>
        <w:spacing w:line="600" w:lineRule="exact"/>
        <w:ind w:firstLine="5120" w:firstLineChars="16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经济和信息化部门（盖章）</w:t>
      </w:r>
    </w:p>
    <w:p>
      <w:pPr>
        <w:spacing w:line="600" w:lineRule="exact"/>
        <w:ind w:firstLine="640" w:firstLineChars="200"/>
        <w:rPr>
          <w:rFonts w:ascii="Times New Roman" w:hAnsi="Times New Roman" w:eastAsia="方正仿宋简体" w:cs="Times New Roman"/>
          <w:sz w:val="32"/>
          <w:szCs w:val="32"/>
        </w:rPr>
      </w:pPr>
    </w:p>
    <w:p>
      <w:pPr>
        <w:spacing w:line="600" w:lineRule="exact"/>
        <w:ind w:firstLine="5440" w:firstLineChars="17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年</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月</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日</w:t>
      </w:r>
    </w:p>
    <w:p>
      <w:pPr>
        <w:spacing w:line="600" w:lineRule="exact"/>
        <w:ind w:firstLine="640" w:firstLineChars="200"/>
        <w:rPr>
          <w:rFonts w:ascii="Times New Roman" w:hAnsi="Times New Roman" w:eastAsia="方正仿宋简体" w:cs="Times New Roman"/>
          <w:sz w:val="32"/>
          <w:szCs w:val="32"/>
        </w:rPr>
      </w:pPr>
    </w:p>
    <w:p>
      <w:pPr>
        <w:spacing w:line="600" w:lineRule="exact"/>
        <w:ind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联系人：</w:t>
      </w:r>
      <w:r>
        <w:rPr>
          <w:rFonts w:hint="eastAsia" w:ascii="Times New Roman" w:hAnsi="方正仿宋简体" w:eastAsia="方正仿宋简体" w:cs="Times New Roman"/>
          <w:sz w:val="32"/>
          <w:szCs w:val="32"/>
        </w:rPr>
        <w:t xml:space="preserve">                 </w:t>
      </w:r>
      <w:r>
        <w:rPr>
          <w:rFonts w:ascii="Times New Roman" w:hAnsi="方正仿宋简体" w:eastAsia="方正仿宋简体" w:cs="Times New Roman"/>
          <w:sz w:val="32"/>
          <w:szCs w:val="32"/>
        </w:rPr>
        <w:t>电话：</w:t>
      </w:r>
    </w:p>
    <w:p>
      <w:pPr>
        <w:spacing w:line="600" w:lineRule="exact"/>
        <w:ind w:firstLine="640" w:firstLineChars="200"/>
        <w:rPr>
          <w:rFonts w:ascii="Times New Roman" w:hAnsi="Times New Roman" w:eastAsia="方正仿宋简体" w:cs="Times New Roman"/>
          <w:sz w:val="32"/>
          <w:szCs w:val="32"/>
        </w:rPr>
      </w:pPr>
    </w:p>
    <w:p>
      <w:pPr>
        <w:spacing w:line="500" w:lineRule="exact"/>
        <w:ind w:firstLine="640" w:firstLineChars="200"/>
        <w:rPr>
          <w:rFonts w:ascii="Times New Roman" w:hAnsi="Times New Roman" w:eastAsia="仿宋_GB2312" w:cs="Times New Roman"/>
          <w:color w:val="333333"/>
          <w:kern w:val="0"/>
          <w:sz w:val="32"/>
          <w:szCs w:val="32"/>
        </w:rPr>
      </w:pPr>
      <w:r>
        <w:rPr>
          <w:rFonts w:ascii="Times New Roman" w:hAnsi="方正仿宋简体" w:eastAsia="方正仿宋简体" w:cs="Times New Roman"/>
          <w:sz w:val="32"/>
          <w:szCs w:val="32"/>
        </w:rPr>
        <w:t>注：此委托函作为受托第三方机构开展技术改造项目完工评价的依据。受托第三方机构进场开展完工评价时需向被评价项目单位出示本委托函。</w:t>
      </w:r>
    </w:p>
    <w:sectPr>
      <w:footerReference r:id="rId3" w:type="default"/>
      <w:footerReference r:id="rId4" w:type="even"/>
      <w:pgSz w:w="11906" w:h="16838"/>
      <w:pgMar w:top="1701" w:right="1247"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31" w:wrap="around" w:vAnchor="text" w:hAnchor="page" w:x="9421" w:y="-85"/>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15</w:t>
    </w:r>
    <w:r>
      <w:rPr>
        <w:rStyle w:val="9"/>
        <w:sz w:val="28"/>
        <w:szCs w:val="28"/>
      </w:rPr>
      <w:fldChar w:fldCharType="end"/>
    </w:r>
    <w:r>
      <w:rPr>
        <w:rStyle w:val="9"/>
        <w:rFonts w:hint="eastAsia"/>
        <w:sz w:val="28"/>
        <w:szCs w:val="28"/>
      </w:rPr>
      <w:t xml:space="preserve"> —</w:t>
    </w:r>
  </w:p>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31" w:wrap="around" w:vAnchor="text" w:hAnchor="page" w:x="1345" w:y="-73"/>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14</w:t>
    </w:r>
    <w:r>
      <w:rPr>
        <w:rStyle w:val="9"/>
        <w:sz w:val="28"/>
        <w:szCs w:val="28"/>
      </w:rPr>
      <w:fldChar w:fldCharType="end"/>
    </w:r>
    <w:r>
      <w:rPr>
        <w:rStyle w:val="9"/>
        <w:rFonts w:hint="eastAsia"/>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C070B"/>
    <w:rsid w:val="00130D4C"/>
    <w:rsid w:val="001D32A1"/>
    <w:rsid w:val="003B7074"/>
    <w:rsid w:val="00475FA0"/>
    <w:rsid w:val="0049408F"/>
    <w:rsid w:val="007F3EDF"/>
    <w:rsid w:val="00821624"/>
    <w:rsid w:val="00830E1C"/>
    <w:rsid w:val="00B9716C"/>
    <w:rsid w:val="00CA14E8"/>
    <w:rsid w:val="00D96E79"/>
    <w:rsid w:val="12D6442E"/>
    <w:rsid w:val="54611311"/>
    <w:rsid w:val="66FC070B"/>
    <w:rsid w:val="72596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uiPriority w:val="0"/>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9">
    <w:name w:val="page number"/>
    <w:basedOn w:val="8"/>
    <w:uiPriority w:val="0"/>
  </w:style>
  <w:style w:type="paragraph" w:customStyle="1" w:styleId="10">
    <w:name w:val="Char1"/>
    <w:basedOn w:val="1"/>
    <w:qFormat/>
    <w:uiPriority w:val="0"/>
  </w:style>
  <w:style w:type="paragraph" w:customStyle="1" w:styleId="11">
    <w:name w:val="列出段落1"/>
    <w:basedOn w:val="1"/>
    <w:qFormat/>
    <w:uiPriority w:val="34"/>
    <w:pPr>
      <w:ind w:firstLine="420" w:firstLineChars="200"/>
    </w:pPr>
  </w:style>
  <w:style w:type="paragraph" w:customStyle="1" w:styleId="12">
    <w:name w:val="p0"/>
    <w:basedOn w:val="1"/>
    <w:qFormat/>
    <w:uiPriority w:val="0"/>
    <w:pPr>
      <w:widowControl/>
    </w:pPr>
    <w:rPr>
      <w:rFonts w:ascii="Calibri" w:hAnsi="Calibri" w:eastAsia="宋体" w:cs="宋体"/>
      <w:kern w:val="0"/>
      <w:szCs w:val="21"/>
    </w:rPr>
  </w:style>
  <w:style w:type="paragraph" w:customStyle="1" w:styleId="13">
    <w:name w:val="表格"/>
    <w:basedOn w:val="1"/>
    <w:qFormat/>
    <w:uiPriority w:val="0"/>
    <w:pPr>
      <w:widowControl/>
    </w:pPr>
    <w:rPr>
      <w:rFonts w:ascii="宋体" w:hAnsi="宋体" w:eastAsia="宋体" w:cs="黑体"/>
      <w:color w:val="000000"/>
      <w:kern w:val="0"/>
      <w:sz w:val="18"/>
    </w:rPr>
  </w:style>
  <w:style w:type="character" w:customStyle="1" w:styleId="14">
    <w:name w:val="页眉 Char"/>
    <w:basedOn w:val="8"/>
    <w:link w:val="5"/>
    <w:uiPriority w:val="0"/>
    <w:rPr>
      <w:rFonts w:asciiTheme="minorHAnsi" w:hAnsiTheme="minorHAnsi" w:eastAsiaTheme="minorEastAsia" w:cstheme="minorBidi"/>
      <w:kern w:val="2"/>
      <w:sz w:val="18"/>
      <w:szCs w:val="18"/>
    </w:rPr>
  </w:style>
  <w:style w:type="character" w:customStyle="1" w:styleId="15">
    <w:name w:val="页脚 Char"/>
    <w:basedOn w:val="8"/>
    <w:link w:val="4"/>
    <w:uiPriority w:val="99"/>
    <w:rPr>
      <w:rFonts w:asciiTheme="minorHAnsi" w:hAnsiTheme="minorHAnsi" w:eastAsiaTheme="minorEastAsia" w:cstheme="minorBidi"/>
      <w:kern w:val="2"/>
      <w:sz w:val="18"/>
      <w:szCs w:val="18"/>
    </w:rPr>
  </w:style>
  <w:style w:type="character" w:customStyle="1" w:styleId="16">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21</Pages>
  <Words>1261</Words>
  <Characters>7192</Characters>
  <Lines>59</Lines>
  <Paragraphs>16</Paragraphs>
  <TotalTime>44</TotalTime>
  <ScaleCrop>false</ScaleCrop>
  <LinksUpToDate>false</LinksUpToDate>
  <CharactersWithSpaces>8437</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2017-09-05T09:11:00Z</dcterms:created>
  <dc:creator>Tangyong</dc:creator>
  <cp:lastModifiedBy>老沙</cp:lastModifiedBy>
  <cp:lastPrinted>2017-09-06T01:00:00Z</cp:lastPrinted>
  <dcterms:modified xsi:type="dcterms:W3CDTF">2019-01-03T03:11:22Z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