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1" w:rsidRDefault="00A20D31">
      <w:pPr>
        <w:spacing w:line="560" w:lineRule="exact"/>
        <w:jc w:val="center"/>
        <w:rPr>
          <w:rFonts w:ascii="方正小标宋简体" w:eastAsia="方正小标宋简体" w:hAnsi="新宋体" w:cs="新宋体"/>
          <w:sz w:val="44"/>
          <w:szCs w:val="44"/>
        </w:rPr>
      </w:pPr>
    </w:p>
    <w:p w:rsidR="00A20D31" w:rsidRDefault="001C27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A20D31" w:rsidRDefault="001C27AE"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已建成市州实体综合窗口服务平台201</w:t>
      </w:r>
      <w:r>
        <w:rPr>
          <w:rFonts w:ascii="宋体" w:hAnsi="宋体" w:cs="宋体"/>
          <w:color w:val="000000"/>
          <w:kern w:val="0"/>
          <w:sz w:val="36"/>
          <w:szCs w:val="36"/>
        </w:rPr>
        <w:t>8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年线上服务统计</w:t>
      </w:r>
      <w:r>
        <w:rPr>
          <w:rFonts w:ascii="宋体" w:hAnsi="宋体" w:cs="宋体"/>
          <w:color w:val="000000"/>
          <w:kern w:val="0"/>
          <w:sz w:val="36"/>
          <w:szCs w:val="36"/>
        </w:rPr>
        <w:t>表</w:t>
      </w:r>
    </w:p>
    <w:tbl>
      <w:tblPr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826"/>
        <w:gridCol w:w="993"/>
        <w:gridCol w:w="992"/>
        <w:gridCol w:w="709"/>
        <w:gridCol w:w="992"/>
        <w:gridCol w:w="850"/>
        <w:gridCol w:w="993"/>
        <w:gridCol w:w="850"/>
        <w:gridCol w:w="709"/>
        <w:gridCol w:w="850"/>
        <w:gridCol w:w="709"/>
        <w:gridCol w:w="709"/>
        <w:gridCol w:w="850"/>
        <w:gridCol w:w="709"/>
        <w:gridCol w:w="851"/>
      </w:tblGrid>
      <w:tr w:rsidR="00A20D31">
        <w:trPr>
          <w:trHeight w:val="40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机构入驻量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 w:rsidR="00A20D31">
        <w:trPr>
          <w:trHeight w:val="540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长沙窗口平台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3507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岳阳窗口平台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1154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衡阳窗口平台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益阳窗口平台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永州窗口平台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娄底窗口平台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郴州窗口平台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株洲窗口平台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怀化窗口平台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张家界窗口平台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湘潭窗口平台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A20D31">
        <w:trPr>
          <w:trHeight w:val="27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湘西州窗口平台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0D31" w:rsidRDefault="00A20D31">
      <w:pPr>
        <w:jc w:val="center"/>
      </w:pPr>
    </w:p>
    <w:p w:rsidR="00A20D31" w:rsidRDefault="001C27AE">
      <w:r>
        <w:rPr>
          <w:rFonts w:hint="eastAsia"/>
        </w:rPr>
        <w:t>注：数据</w:t>
      </w:r>
      <w:r>
        <w:t>统计时间</w:t>
      </w:r>
      <w:r>
        <w:rPr>
          <w:rFonts w:hint="eastAsia"/>
        </w:rPr>
        <w:t>为</w:t>
      </w:r>
      <w:r>
        <w:rPr>
          <w:rFonts w:hint="eastAsia"/>
        </w:rPr>
        <w:t>201</w:t>
      </w:r>
      <w:r>
        <w:t>7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rPr>
          <w:rFonts w:hint="eastAsia"/>
        </w:rPr>
        <w:t>-201</w:t>
      </w:r>
      <w:r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t>。</w:t>
      </w:r>
      <w:r>
        <w:rPr>
          <w:rFonts w:hint="eastAsia"/>
        </w:rPr>
        <w:t>全年</w:t>
      </w:r>
      <w:r>
        <w:t>数据</w:t>
      </w:r>
      <w:r>
        <w:rPr>
          <w:rFonts w:hint="eastAsia"/>
        </w:rPr>
        <w:t>指标结合《关于进一步规范窗口平台运营管理绩效评价指标的补充说明》（暂行）要求</w:t>
      </w:r>
      <w:r>
        <w:t>进行调取，标准更加严格，存在</w:t>
      </w:r>
      <w:r>
        <w:rPr>
          <w:rFonts w:hint="eastAsia"/>
        </w:rPr>
        <w:t>部分</w:t>
      </w:r>
      <w:r>
        <w:t>平台某些指标全年数量小于</w:t>
      </w:r>
      <w:r>
        <w:rPr>
          <w:rFonts w:hint="eastAsia"/>
        </w:rPr>
        <w:t>季度通报</w:t>
      </w:r>
      <w:r>
        <w:t>数量</w:t>
      </w:r>
      <w:r>
        <w:rPr>
          <w:rFonts w:hint="eastAsia"/>
        </w:rPr>
        <w:t>之和</w:t>
      </w:r>
      <w:r>
        <w:t>的情况</w:t>
      </w:r>
      <w:r>
        <w:rPr>
          <w:rFonts w:hint="eastAsia"/>
        </w:rPr>
        <w:t>（下同</w:t>
      </w:r>
      <w:r>
        <w:t>）。</w:t>
      </w:r>
    </w:p>
    <w:p w:rsidR="00A20D31" w:rsidRDefault="00A20D31"/>
    <w:p w:rsidR="00A20D31" w:rsidRDefault="00A20D31"/>
    <w:p w:rsidR="00A20D31" w:rsidRDefault="00A20D31"/>
    <w:p w:rsidR="00A20D31" w:rsidRDefault="00A20D31"/>
    <w:p w:rsidR="00A20D31" w:rsidRDefault="00A20D31"/>
    <w:p w:rsidR="00A20D31" w:rsidRDefault="00A20D31"/>
    <w:p w:rsidR="00A20D31" w:rsidRDefault="00A20D31"/>
    <w:p w:rsidR="00A20D31" w:rsidRDefault="00A20D31"/>
    <w:p w:rsidR="00A20D31" w:rsidRDefault="00A20D31">
      <w:pPr>
        <w:sectPr w:rsidR="00A20D31">
          <w:headerReference w:type="default" r:id="rId8"/>
          <w:pgSz w:w="16838" w:h="11906" w:orient="landscape"/>
          <w:pgMar w:top="1276" w:right="1440" w:bottom="1276" w:left="1440" w:header="851" w:footer="992" w:gutter="0"/>
          <w:cols w:space="425"/>
          <w:docGrid w:linePitch="312"/>
        </w:sectPr>
      </w:pPr>
      <w:bookmarkStart w:id="0" w:name="_GoBack"/>
      <w:bookmarkEnd w:id="0"/>
    </w:p>
    <w:p w:rsidR="00A20D31" w:rsidRDefault="001C27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A20D31" w:rsidRDefault="001C27AE">
      <w:pPr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产业集群窗口服务平台201</w:t>
      </w:r>
      <w:r>
        <w:rPr>
          <w:rFonts w:ascii="宋体" w:hAnsi="宋体" w:cs="宋体"/>
          <w:color w:val="000000"/>
          <w:kern w:val="0"/>
          <w:sz w:val="36"/>
          <w:szCs w:val="36"/>
        </w:rPr>
        <w:t>8</w:t>
      </w:r>
      <w:r>
        <w:rPr>
          <w:rFonts w:ascii="宋体" w:hAnsi="宋体" w:cs="宋体" w:hint="eastAsia"/>
          <w:color w:val="000000"/>
          <w:kern w:val="0"/>
          <w:sz w:val="36"/>
          <w:szCs w:val="36"/>
        </w:rPr>
        <w:t>年线上服务统计表</w:t>
      </w:r>
    </w:p>
    <w:tbl>
      <w:tblPr>
        <w:tblW w:w="11403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6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0"/>
        <w:gridCol w:w="706"/>
      </w:tblGrid>
      <w:tr w:rsidR="00A20D31" w:rsidTr="0029030E">
        <w:trPr>
          <w:trHeight w:val="67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窗口平台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活动次数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企业需求量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服务交易量</w:t>
            </w:r>
          </w:p>
        </w:tc>
      </w:tr>
      <w:tr w:rsidR="00A20D31" w:rsidTr="0029030E">
        <w:trPr>
          <w:trHeight w:val="66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累计量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2018年增量</w:t>
            </w:r>
          </w:p>
        </w:tc>
      </w:tr>
      <w:tr w:rsidR="00A20D31" w:rsidTr="0029030E">
        <w:trPr>
          <w:trHeight w:val="7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有色金属矿产资源综合利用产业集群窗口平台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999</w:t>
            </w:r>
          </w:p>
        </w:tc>
      </w:tr>
      <w:tr w:rsidR="00A20D31" w:rsidTr="0029030E">
        <w:trPr>
          <w:trHeight w:val="58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长沙电子信息产业集群窗口平台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</w:tr>
      <w:tr w:rsidR="00A20D31" w:rsidTr="0029030E">
        <w:trPr>
          <w:trHeight w:val="66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醴陵市烟花爆竹产业集群窗口平台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</w:tr>
      <w:tr w:rsidR="00A20D31" w:rsidTr="0029030E">
        <w:trPr>
          <w:trHeight w:val="58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长沙汽车及零部件产业集群窗口平台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A20D31" w:rsidTr="0029030E">
        <w:trPr>
          <w:trHeight w:val="5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株洲芦淞服饰产业集群窗口平台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697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湘潭市钢材深加工产业集群窗口平台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</w:tr>
      <w:tr w:rsidR="00A20D31" w:rsidTr="0029030E">
        <w:trPr>
          <w:trHeight w:val="711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永兴稀贵金属产业集群窗口平台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株洲市轨道交通装备产业集群窗口平台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株洲市硬质合金产业集群窗口平台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长沙生物医药产业集群窗口平台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衡阳市输变电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湘潭市矿山装备产业集群窗口平台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岳阳市纺织产业集群窗口平台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娄底农机机电产业集群窗口平台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永州市食品产业集群窗口平台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衡阳市盐卤及精细化工产业集群窗口平台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浏阳市花炮产业集群窗口平台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湖南食品行业产业集群窗口平台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安化县黑茶产业集群窗口平台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20D31" w:rsidRDefault="001C27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3</w:t>
      </w:r>
    </w:p>
    <w:p w:rsidR="00A20D31" w:rsidRPr="00BE45C8" w:rsidRDefault="001C27AE">
      <w:pPr>
        <w:jc w:val="center"/>
        <w:rPr>
          <w:rFonts w:ascii="宋体" w:hAnsi="宋体" w:cs="宋体"/>
          <w:color w:val="000000"/>
          <w:spacing w:val="-22"/>
          <w:kern w:val="0"/>
          <w:sz w:val="36"/>
          <w:szCs w:val="36"/>
        </w:rPr>
      </w:pPr>
      <w:r w:rsidRPr="00BE45C8">
        <w:rPr>
          <w:rFonts w:ascii="宋体" w:hAnsi="宋体" w:cs="宋体" w:hint="eastAsia"/>
          <w:color w:val="000000"/>
          <w:spacing w:val="-22"/>
          <w:kern w:val="0"/>
          <w:sz w:val="36"/>
          <w:szCs w:val="36"/>
        </w:rPr>
        <w:t>已建成县（市、区）实体综合窗口服务平台201</w:t>
      </w:r>
      <w:r w:rsidRPr="00BE45C8">
        <w:rPr>
          <w:rFonts w:ascii="宋体" w:hAnsi="宋体" w:cs="宋体"/>
          <w:color w:val="000000"/>
          <w:spacing w:val="-22"/>
          <w:kern w:val="0"/>
          <w:sz w:val="36"/>
          <w:szCs w:val="36"/>
        </w:rPr>
        <w:t>8</w:t>
      </w:r>
      <w:r w:rsidRPr="00BE45C8">
        <w:rPr>
          <w:rFonts w:ascii="宋体" w:hAnsi="宋体" w:cs="宋体" w:hint="eastAsia"/>
          <w:color w:val="000000"/>
          <w:spacing w:val="-22"/>
          <w:kern w:val="0"/>
          <w:sz w:val="36"/>
          <w:szCs w:val="36"/>
        </w:rPr>
        <w:t>年线上服务统计表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20D31" w:rsidTr="00BE45C8">
        <w:trPr>
          <w:trHeight w:val="302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窗口平台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政策发布量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服务项目量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企业入库量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活动次数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企业需求量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服务交易量</w:t>
            </w:r>
          </w:p>
        </w:tc>
      </w:tr>
      <w:tr w:rsidR="00A20D31" w:rsidTr="00BE45C8">
        <w:trPr>
          <w:trHeight w:val="60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A20D3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2018年增量</w:t>
            </w:r>
          </w:p>
        </w:tc>
      </w:tr>
      <w:tr w:rsidR="00A20D31" w:rsidTr="00BE45C8">
        <w:trPr>
          <w:trHeight w:val="49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娄底市双峰县平台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1353</w:t>
            </w:r>
          </w:p>
        </w:tc>
      </w:tr>
      <w:tr w:rsidR="00A20D31" w:rsidTr="00BE45C8">
        <w:trPr>
          <w:trHeight w:val="54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郴州市永兴县平台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</w:tr>
      <w:tr w:rsidR="00A20D31" w:rsidTr="00BE45C8">
        <w:trPr>
          <w:trHeight w:val="41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郴州市临武县平台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</w:tr>
      <w:tr w:rsidR="00A20D31" w:rsidTr="00BE45C8">
        <w:trPr>
          <w:trHeight w:val="29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郴州市桂阳县平台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A20D31" w:rsidTr="00BE45C8">
        <w:trPr>
          <w:trHeight w:val="341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郴州市嘉禾县平台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A20D31" w:rsidTr="00BE45C8">
        <w:trPr>
          <w:trHeight w:val="4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郴州市苏仙区平台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A20D31" w:rsidTr="00BE45C8">
        <w:trPr>
          <w:trHeight w:val="4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永州市冷水滩区平台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49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株洲市醴陵市平台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8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郴州市安仁县平台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29030E">
        <w:trPr>
          <w:trHeight w:val="4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长沙市开福区平台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A20D31" w:rsidTr="00BE45C8">
        <w:trPr>
          <w:trHeight w:val="31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郴州市北湖区平台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5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常德市临澧县平台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A20D31" w:rsidTr="00BE45C8">
        <w:trPr>
          <w:trHeight w:val="40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郴州市资兴市平台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42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株洲市荷塘区平台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46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衡阳市常宁市平台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7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怀化市洪江区平台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20D31" w:rsidTr="00BE45C8">
        <w:trPr>
          <w:trHeight w:val="264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长沙市浏阳市平台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299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益阳市沅江市平台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3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益阳市</w:t>
            </w:r>
            <w:proofErr w:type="gramStart"/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赫</w:t>
            </w:r>
            <w:proofErr w:type="gramEnd"/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山区平台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长沙市雨花区平台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138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常德市汉寿县平台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29030E">
        <w:trPr>
          <w:trHeight w:val="54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长沙市宁乡县平台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343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娄底市新化县平台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20D31" w:rsidTr="00BE45C8">
        <w:trPr>
          <w:trHeight w:val="20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邵阳市邵东县平台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BE45C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9030E" w:rsidRPr="00BE45C8" w:rsidRDefault="001C27AE">
      <w:pPr>
        <w:rPr>
          <w:rFonts w:ascii="仿宋" w:eastAsia="仿宋" w:hAnsi="仿宋"/>
          <w:sz w:val="20"/>
          <w:szCs w:val="20"/>
        </w:rPr>
      </w:pPr>
      <w:r w:rsidRPr="00BE45C8">
        <w:rPr>
          <w:rFonts w:ascii="仿宋" w:eastAsia="仿宋" w:hAnsi="仿宋" w:hint="eastAsia"/>
          <w:sz w:val="20"/>
          <w:szCs w:val="20"/>
        </w:rPr>
        <w:t>注：双牌县</w:t>
      </w:r>
      <w:r w:rsidRPr="00BE45C8">
        <w:rPr>
          <w:rFonts w:ascii="仿宋" w:eastAsia="仿宋" w:hAnsi="仿宋"/>
          <w:sz w:val="20"/>
          <w:szCs w:val="20"/>
        </w:rPr>
        <w:t>等28</w:t>
      </w:r>
      <w:r w:rsidRPr="00BE45C8">
        <w:rPr>
          <w:rFonts w:ascii="仿宋" w:eastAsia="仿宋" w:hAnsi="仿宋" w:hint="eastAsia"/>
          <w:sz w:val="20"/>
          <w:szCs w:val="20"/>
        </w:rPr>
        <w:t>家</w:t>
      </w:r>
      <w:r w:rsidRPr="00BE45C8">
        <w:rPr>
          <w:rFonts w:ascii="仿宋" w:eastAsia="仿宋" w:hAnsi="仿宋"/>
          <w:sz w:val="20"/>
          <w:szCs w:val="20"/>
        </w:rPr>
        <w:t>平台为</w:t>
      </w:r>
      <w:r w:rsidRPr="00BE45C8">
        <w:rPr>
          <w:rFonts w:ascii="仿宋" w:eastAsia="仿宋" w:hAnsi="仿宋" w:hint="eastAsia"/>
          <w:sz w:val="20"/>
          <w:szCs w:val="20"/>
        </w:rPr>
        <w:t>2018</w:t>
      </w:r>
      <w:r w:rsidRPr="00BE45C8">
        <w:rPr>
          <w:rFonts w:ascii="仿宋" w:eastAsia="仿宋" w:hAnsi="仿宋"/>
          <w:sz w:val="20"/>
          <w:szCs w:val="20"/>
        </w:rPr>
        <w:t>年下半年新</w:t>
      </w:r>
      <w:r w:rsidRPr="00BE45C8">
        <w:rPr>
          <w:rFonts w:ascii="仿宋" w:eastAsia="仿宋" w:hAnsi="仿宋" w:hint="eastAsia"/>
          <w:sz w:val="20"/>
          <w:szCs w:val="20"/>
        </w:rPr>
        <w:t>认定</w:t>
      </w:r>
      <w:r w:rsidRPr="00BE45C8">
        <w:rPr>
          <w:rFonts w:ascii="仿宋" w:eastAsia="仿宋" w:hAnsi="仿宋"/>
          <w:sz w:val="20"/>
          <w:szCs w:val="20"/>
        </w:rPr>
        <w:t>窗口平台，本年度不做统计。</w:t>
      </w:r>
    </w:p>
    <w:p w:rsidR="0029030E" w:rsidRDefault="0029030E">
      <w:pPr>
        <w:rPr>
          <w:rFonts w:ascii="仿宋" w:eastAsia="仿宋" w:hAnsi="仿宋" w:cs="仿宋"/>
          <w:sz w:val="32"/>
          <w:szCs w:val="32"/>
        </w:rPr>
        <w:sectPr w:rsidR="0029030E" w:rsidSect="00BE45C8">
          <w:pgSz w:w="11906" w:h="16838"/>
          <w:pgMar w:top="851" w:right="1276" w:bottom="709" w:left="1276" w:header="851" w:footer="992" w:gutter="0"/>
          <w:cols w:space="425"/>
          <w:docGrid w:linePitch="312"/>
        </w:sectPr>
      </w:pPr>
    </w:p>
    <w:p w:rsidR="00A20D31" w:rsidRDefault="001C27A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4</w:t>
      </w: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538"/>
        <w:gridCol w:w="1413"/>
        <w:gridCol w:w="1271"/>
        <w:gridCol w:w="1129"/>
        <w:gridCol w:w="1129"/>
        <w:gridCol w:w="1270"/>
        <w:gridCol w:w="3210"/>
        <w:gridCol w:w="1140"/>
        <w:gridCol w:w="1634"/>
      </w:tblGrid>
      <w:tr w:rsidR="00A20D31" w:rsidTr="00753062">
        <w:trPr>
          <w:trHeight w:val="945"/>
          <w:jc w:val="center"/>
        </w:trPr>
        <w:tc>
          <w:tcPr>
            <w:tcW w:w="14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湖南省中小企业公共服务平台网络                                                      已建成市州实体综合窗口服务平台运营单位基本信息表</w:t>
            </w:r>
          </w:p>
        </w:tc>
      </w:tr>
      <w:tr w:rsidR="00A20D31" w:rsidTr="00753062">
        <w:trPr>
          <w:trHeight w:val="57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Tahoma" w:hAnsi="Tahoma" w:cs="Tahoma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运营单位名称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信息联络人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平台办公电话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现有在职人员人数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BE45C8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平台地址</w:t>
            </w:r>
          </w:p>
        </w:tc>
      </w:tr>
      <w:tr w:rsidR="00A20D31" w:rsidTr="00753062">
        <w:trPr>
          <w:trHeight w:val="8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左军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0731-89922998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政务代理、信息服务、融资担保、创业服务、人才培训、技术创新、管理咨询、市场开拓、法律服务以及其他服务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麓谷企业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广场金融大厦三楼</w:t>
            </w:r>
          </w:p>
        </w:tc>
      </w:tr>
      <w:tr w:rsidR="00A20D31" w:rsidTr="00753062">
        <w:trPr>
          <w:trHeight w:val="107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株洲市中小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微企业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成长服务有限公司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张葵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刘清波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0731-22857711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政务代理、信息服务、融资担保、创业服务、人才培训、管理咨询、法律服务及其他服务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株洲市天元区黄河南路219号</w:t>
            </w:r>
          </w:p>
        </w:tc>
      </w:tr>
      <w:tr w:rsidR="00A20D31" w:rsidTr="00753062">
        <w:trPr>
          <w:trHeight w:val="83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胡盛贵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0731-58570556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信息服务、融资担保、人才培训、技术创新、管理咨询、市场开拓、法律服务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湘潭市人民政府B栋2楼217</w:t>
            </w:r>
          </w:p>
        </w:tc>
      </w:tr>
      <w:tr w:rsidR="00A20D31" w:rsidTr="00753062">
        <w:trPr>
          <w:trHeight w:val="123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周九州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周建兴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0734-8969255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电子商务服务、金融服务、法律服务、财务服务、知识产权服务、项目咨询服务、管理咨询服务、人才培训服务及其他服务。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市蒸湘区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西二环13号政务服务中心四楼</w:t>
            </w:r>
          </w:p>
        </w:tc>
      </w:tr>
      <w:tr w:rsidR="00A20D31" w:rsidTr="0075306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岳阳市中小企业公共服务窗口平台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岳阳市中小企业服务中心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曹聪贻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曹聪贻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0730-8710335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信息服务、融资担保、人才培训、管理咨询、法律服务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岳阳市巴陵东路</w:t>
            </w:r>
            <w:r w:rsidRPr="00845C9D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337</w:t>
            </w: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A20D31" w:rsidTr="00753062">
        <w:trPr>
          <w:trHeight w:val="8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张家界市中小企业公共服务平台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张家界市中小企业服务中心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全民政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汤坦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0744—8561780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信息服务、融资担保、创业服务、人才培训、技术创新、管理咨询、市场开拓、法律服务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张家界市经济开发区</w:t>
            </w:r>
            <w:r w:rsidRPr="00845C9D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c</w:t>
            </w: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区科技大道</w:t>
            </w:r>
          </w:p>
        </w:tc>
      </w:tr>
      <w:tr w:rsidR="00A20D31" w:rsidTr="00753062">
        <w:trPr>
          <w:trHeight w:val="12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益阳市中小企业公共服务平台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益阳银城中小企业服务有限公司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胡梦雅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0737-2173157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提供信息化建设、融资与担保策划、创业辅导、人才培训、技术咨询与新技术推广、管理咨询、市场开拓、节能咨询、证照代理等服务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益阳市康富南路26号搜空国际4楼</w:t>
            </w:r>
          </w:p>
        </w:tc>
      </w:tr>
      <w:tr w:rsidR="00753062" w:rsidTr="00753062">
        <w:trPr>
          <w:trHeight w:val="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Tahoma" w:hAnsi="Tahoma" w:cs="Tahoma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Tahoma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运营单位名称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信息联络人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平台办公电话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现有在职人员人数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BE45C8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BE45C8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平台地址</w:t>
            </w:r>
          </w:p>
        </w:tc>
      </w:tr>
      <w:tr w:rsidR="00A20D31" w:rsidTr="00753062">
        <w:trPr>
          <w:trHeight w:val="10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郴州市中小企业公共服务平台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郴州市中小企业服务中心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黄唐生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何杨辉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0735-7618388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政务代理、信息服务、融资担保、创业服务、人才培训、技术创新、管理咨询、市场开拓、法律服务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郴州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市广场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西路3号</w:t>
            </w:r>
          </w:p>
        </w:tc>
      </w:tr>
      <w:tr w:rsidR="00A20D31" w:rsidTr="00753062">
        <w:trPr>
          <w:trHeight w:val="9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永州市富鑫中小企业服务有限公司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周爱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0746-8661616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信息服务、融资担保、创业服务、人才培训、管理咨询、法律服务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永州市冷水滩区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河东湘永路</w:t>
            </w:r>
            <w:proofErr w:type="gramEnd"/>
            <w:r w:rsidRPr="00845C9D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231</w:t>
            </w: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A20D31" w:rsidTr="00753062">
        <w:trPr>
          <w:trHeight w:val="12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潘美霖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周华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0745-2310092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信息服务、融资担保、创业服务、人才培训、技术创新、管理咨询、市场开拓、法律服务及其他服务。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怀化市鹤城区府前路政务中心C栋1层</w:t>
            </w:r>
          </w:p>
        </w:tc>
      </w:tr>
      <w:tr w:rsidR="00A20D31" w:rsidTr="00753062">
        <w:trPr>
          <w:trHeight w:val="12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娄底市中小企业公共服务平台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娄底市中小企业服务中心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刘义华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刘琪琦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0738-8226871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信息服务、融资担保、上市辅导、电子商务、人才培训、管理咨询、法律服务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娄底市经开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区创新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大厦二楼</w:t>
            </w:r>
            <w:r w:rsidRPr="00845C9D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A20D31" w:rsidTr="00753062">
        <w:trPr>
          <w:trHeight w:val="8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湘西自治州中小企业公共服务平台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湘西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州企业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郑凯玲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王小海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0743-8312792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信息服务、管理咨询、人才培训、法律服务、其他服务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吉首市向阳坪西一环（北）2号</w:t>
            </w:r>
          </w:p>
        </w:tc>
      </w:tr>
    </w:tbl>
    <w:p w:rsidR="00BE45C8" w:rsidRDefault="00BE45C8">
      <w:pPr>
        <w:rPr>
          <w:rFonts w:ascii="仿宋" w:eastAsia="仿宋" w:hAnsi="仿宋" w:cs="仿宋"/>
          <w:sz w:val="32"/>
          <w:szCs w:val="32"/>
        </w:rPr>
      </w:pPr>
    </w:p>
    <w:p w:rsidR="00BE45C8" w:rsidRDefault="00BE45C8">
      <w:pPr>
        <w:rPr>
          <w:rFonts w:ascii="仿宋" w:eastAsia="仿宋" w:hAnsi="仿宋" w:cs="仿宋"/>
          <w:sz w:val="32"/>
          <w:szCs w:val="32"/>
        </w:rPr>
      </w:pPr>
    </w:p>
    <w:p w:rsidR="00BE45C8" w:rsidRDefault="00BE45C8">
      <w:pPr>
        <w:rPr>
          <w:rFonts w:ascii="仿宋" w:eastAsia="仿宋" w:hAnsi="仿宋" w:cs="仿宋"/>
          <w:sz w:val="32"/>
          <w:szCs w:val="32"/>
        </w:rPr>
      </w:pPr>
    </w:p>
    <w:p w:rsidR="00845C9D" w:rsidRDefault="00845C9D">
      <w:pPr>
        <w:rPr>
          <w:rFonts w:ascii="仿宋" w:eastAsia="仿宋" w:hAnsi="仿宋" w:cs="仿宋"/>
          <w:sz w:val="32"/>
          <w:szCs w:val="32"/>
        </w:rPr>
      </w:pPr>
    </w:p>
    <w:p w:rsidR="00845C9D" w:rsidRDefault="00845C9D">
      <w:pPr>
        <w:rPr>
          <w:rFonts w:ascii="仿宋" w:eastAsia="仿宋" w:hAnsi="仿宋" w:cs="仿宋"/>
          <w:sz w:val="32"/>
          <w:szCs w:val="32"/>
        </w:rPr>
      </w:pPr>
    </w:p>
    <w:p w:rsidR="00845C9D" w:rsidRDefault="00845C9D">
      <w:pPr>
        <w:rPr>
          <w:rFonts w:ascii="仿宋" w:eastAsia="仿宋" w:hAnsi="仿宋" w:cs="仿宋"/>
          <w:sz w:val="32"/>
          <w:szCs w:val="32"/>
        </w:rPr>
      </w:pPr>
    </w:p>
    <w:p w:rsidR="00845C9D" w:rsidRDefault="00845C9D">
      <w:pPr>
        <w:rPr>
          <w:rFonts w:ascii="仿宋" w:eastAsia="仿宋" w:hAnsi="仿宋" w:cs="仿宋"/>
          <w:sz w:val="32"/>
          <w:szCs w:val="32"/>
        </w:rPr>
      </w:pPr>
    </w:p>
    <w:p w:rsidR="00A20D31" w:rsidRDefault="001C27AE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5</w:t>
      </w:r>
    </w:p>
    <w:tbl>
      <w:tblPr>
        <w:tblW w:w="153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887"/>
        <w:gridCol w:w="1984"/>
        <w:gridCol w:w="1418"/>
        <w:gridCol w:w="911"/>
        <w:gridCol w:w="1073"/>
        <w:gridCol w:w="1418"/>
        <w:gridCol w:w="2693"/>
        <w:gridCol w:w="1216"/>
        <w:gridCol w:w="2080"/>
      </w:tblGrid>
      <w:tr w:rsidR="00A20D31" w:rsidTr="00753062">
        <w:trPr>
          <w:trHeight w:val="960"/>
          <w:jc w:val="center"/>
        </w:trPr>
        <w:tc>
          <w:tcPr>
            <w:tcW w:w="1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湖南省中小企业公共服务平台网络                                                          产业集群窗口服务平台运营单位基本信息表</w:t>
            </w:r>
          </w:p>
        </w:tc>
      </w:tr>
      <w:tr w:rsidR="00A20D31" w:rsidTr="00753062">
        <w:trPr>
          <w:trHeight w:val="5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运营单位名称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信息联络人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平台办公电话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现有在职人员人数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平台地址</w:t>
            </w:r>
          </w:p>
        </w:tc>
      </w:tr>
      <w:tr w:rsidR="00A20D31" w:rsidTr="00753062">
        <w:trPr>
          <w:trHeight w:val="58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衡阳市输变电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衡阳市产商品质量监督检验所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李明德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0734-8226234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技术创新、人才培训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湖南省衡阳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市蒸湘区蒸湘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北路9号</w:t>
            </w:r>
          </w:p>
        </w:tc>
      </w:tr>
      <w:tr w:rsidR="00A20D31" w:rsidTr="00753062">
        <w:trPr>
          <w:trHeight w:val="183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醴陵市烟花爆竹产业集群窗口服务平台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湖南省烟花炮竹产品安全质量监督检验醴陵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授权站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黄振伟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0731-23286561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烟花爆竹检测检验、烟花爆竹作业场所接地电阻测量、烟花爆竹人才培训、技术推广、新产品研发设计、市场交流、项目合作、电子商务、现场咨询、在线问答、产学研合作、信息服务、政策法规标准下载等。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醴陵市左权路史家老屋106号</w:t>
            </w:r>
          </w:p>
        </w:tc>
      </w:tr>
      <w:tr w:rsidR="00A20D31" w:rsidTr="00753062">
        <w:trPr>
          <w:trHeight w:val="53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长沙汽车及零部件产业集群窗口服务平台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长沙锐智创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汽车产业服务有限公司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孔朝阳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吴广波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0731-82758735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信息服务、创业服务、人才培训、技术创新、管理咨询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长沙经济技术开发区盼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盼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845C9D">
              <w:rPr>
                <w:rFonts w:ascii="Tahoma" w:hAnsi="Tahoma" w:cs="Tahoma"/>
                <w:color w:val="000000"/>
                <w:kern w:val="0"/>
                <w:sz w:val="18"/>
                <w:szCs w:val="18"/>
              </w:rPr>
              <w:t>29</w:t>
            </w: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A20D31" w:rsidTr="00753062">
        <w:trPr>
          <w:trHeight w:val="712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株洲市硬质合金产业集群窗口服务平台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株洲恒信商务有限公司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周子博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0731-22301370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市场开拓、人才培训、法律服务、管理咨询、融资担保、信息服务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株洲市天元区栗雨高科总部壹号B座1305号</w:t>
            </w:r>
          </w:p>
        </w:tc>
      </w:tr>
      <w:tr w:rsidR="00A20D31" w:rsidTr="00753062">
        <w:trPr>
          <w:trHeight w:val="69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长沙生物医药产业集群窗口服务平台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浏阳经济技术开发区产业化服务中心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陈志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0731-83285952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政务代理、信息服务、融资担保、创业服务、人才培训、技术创新、管理咨询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长沙市浏阳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经济技术开发区康天路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125号</w:t>
            </w:r>
          </w:p>
        </w:tc>
      </w:tr>
      <w:tr w:rsidR="00A20D31" w:rsidTr="00753062">
        <w:trPr>
          <w:trHeight w:val="67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有色金属矿产资源综合利用产业集群窗口服务平台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长沙矿冶研究院有限责任公司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杨应亮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周光华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0731-88657172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信息服务、融资担保、创业服务、人才培训、技术创新、管理咨询、市场开拓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湖南省长沙市岳麓区麓山南路966号</w:t>
            </w:r>
          </w:p>
        </w:tc>
      </w:tr>
      <w:tr w:rsidR="00A20D31" w:rsidTr="00753062">
        <w:trPr>
          <w:trHeight w:val="54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长沙电子信息产业集群窗口服务平台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长沙生产力促进中心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朱俊东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0731-82842006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信息服务、创业服务、人才培训、技术创新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长沙高新区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麓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景路2号</w:t>
            </w:r>
          </w:p>
        </w:tc>
      </w:tr>
      <w:tr w:rsidR="00A20D31" w:rsidTr="00753062">
        <w:trPr>
          <w:trHeight w:val="69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湘潭市钢材深加工产业集群窗口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湘潭钢之桥中小企业服务有限公司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周奕江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何蓉晖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0731-55589996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信息服务、人才培训、技术创新、管理咨询、市场开拓等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湘潭市岳塘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区晓塘路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9号创新大厦1008室</w:t>
            </w:r>
          </w:p>
        </w:tc>
      </w:tr>
      <w:tr w:rsidR="00A20D31" w:rsidTr="00753062">
        <w:trPr>
          <w:trHeight w:val="69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株洲市轨道交通装备产业窗口服务平台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株洲田心中小企业发展有限公司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龙显革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上官一奇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0731-22991555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厂房租赁，检验检测、人才培训、融资服务、法律咨询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株洲市石峰区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联诚路79号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轨道智谷园区</w:t>
            </w:r>
            <w:proofErr w:type="gramEnd"/>
          </w:p>
        </w:tc>
      </w:tr>
      <w:tr w:rsidR="00753062" w:rsidTr="00753062">
        <w:trPr>
          <w:trHeight w:val="554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运营单位名称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单位法人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信息联络人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平台办公电话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服务项目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现有在职人员人数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62" w:rsidRPr="00845C9D" w:rsidRDefault="00753062" w:rsidP="0075306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45C9D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平台地址</w:t>
            </w:r>
          </w:p>
        </w:tc>
      </w:tr>
      <w:tr w:rsidR="00A20D31" w:rsidTr="00753062">
        <w:trPr>
          <w:trHeight w:val="988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湘潭市矿山装备产业集群窗口服务平台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湘潭市矿山装备行业协会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社会团体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梁小波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0731-58630689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信息服务、投融资服务、人才与培训服务、技术创新服务、管理咨询和项目申报、认证服务、市场营销服务、产品检验检测、创业服务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湘潭市</w:t>
            </w:r>
            <w:r w:rsidRPr="00845C9D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湖湘西路1号城郊尚玲珑B栋1单元050103</w:t>
            </w:r>
          </w:p>
        </w:tc>
      </w:tr>
      <w:tr w:rsidR="00A20D31" w:rsidTr="00753062">
        <w:trPr>
          <w:trHeight w:val="651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永州市食品产业集群窗口服务平台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永州市医药食品产业检验检测技术服务中心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陈奉元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黄学民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0746－8456198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检验、检测技术服务；质量内控人员培训；现场技术指导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永州市冷水滩区长丰工业园（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广本</w:t>
            </w:r>
            <w:proofErr w:type="gramEnd"/>
            <w:r w:rsidRPr="00845C9D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4S</w:t>
            </w: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店旁）</w:t>
            </w:r>
          </w:p>
        </w:tc>
      </w:tr>
      <w:tr w:rsidR="00A20D31" w:rsidTr="00753062">
        <w:trPr>
          <w:trHeight w:val="9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岳阳精细化工产业集群窗口平台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湖南长岭石化科技开发有限公司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余喜春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0730-8452847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信息服务、创业服务、人才与培训服务、技术创新和质量、市场开拓服务、分析检测服务等。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岳阳市云溪区路口镇长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炼医院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对面</w:t>
            </w:r>
          </w:p>
        </w:tc>
      </w:tr>
      <w:tr w:rsidR="00A20D31" w:rsidTr="00753062">
        <w:trPr>
          <w:trHeight w:val="81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娄底农机机电产业集群窗口服务平台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双峰县农友农机技术服务有限公司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刘若桥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龙晓超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0738-6882208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信息服务、创业服务、人才培训、技术创新、管理咨询、市场开拓、法律服务及其他服务。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双峰县科技工业园</w:t>
            </w:r>
          </w:p>
        </w:tc>
      </w:tr>
      <w:tr w:rsidR="00A20D31" w:rsidTr="00753062">
        <w:trPr>
          <w:trHeight w:val="59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永兴稀贵金属产业集群窗口服务平台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永兴银都中小企业服务有限公司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蒋敏霞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0735-5556611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货运站经营、仓储代理、稀贵金属质押监管、金属检验检测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永兴县永兴大道旁(金都汽车站南300米) </w:t>
            </w:r>
          </w:p>
        </w:tc>
      </w:tr>
      <w:tr w:rsidR="00A20D31" w:rsidTr="00753062">
        <w:trPr>
          <w:trHeight w:val="5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湖南食品行业产业集群窗口服务平台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湖南大茶视界控股有限公司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曾文瑞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刘玲玲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4008003213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信息服务、市场开拓、品牌推广、教育培训、检验检测、法律咨询、科技交流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长沙市望</w:t>
            </w: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城区金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桥国际未来城C3栋23楼</w:t>
            </w:r>
          </w:p>
        </w:tc>
      </w:tr>
      <w:tr w:rsidR="00A20D31" w:rsidTr="00753062">
        <w:trPr>
          <w:trHeight w:val="60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衡阳盐卤及精细化工产业集群窗口服务平台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湖南衡阳松木经济开发区管委会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机关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雷华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0734—2635838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信息服务、人才培训、管理咨询及其他服务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湖南省衡阳市107国道松木经济开发区管委会一楼</w:t>
            </w:r>
          </w:p>
        </w:tc>
      </w:tr>
      <w:tr w:rsidR="00A20D31" w:rsidTr="00753062">
        <w:trPr>
          <w:trHeight w:val="8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株洲芦淞服饰产业集群窗口服务平台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湖南利坤科技有限公司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卜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更生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熊革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0731-22376718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 、创业服务、人才培训服务 、技术创新服务、市场开拓、管理咨询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株洲市芦淞区建设南路63号金冠B座6楼</w:t>
            </w:r>
          </w:p>
        </w:tc>
      </w:tr>
      <w:tr w:rsidR="00A20D31" w:rsidTr="00753062">
        <w:trPr>
          <w:trHeight w:val="7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岳阳纺织产业集群窗口服务平台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岳阳市纺织工程技术研究中心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谢湘赣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付劲松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0730-4253968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信息服务   人才培训             技术创新   管理咨询              市场开拓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岳阳市华容县工业园</w:t>
            </w:r>
          </w:p>
        </w:tc>
      </w:tr>
      <w:tr w:rsidR="00A20D31" w:rsidTr="00753062">
        <w:trPr>
          <w:trHeight w:val="50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安化黑茶产业集群窗口服务平台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安化县茶业协会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肖伟群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曾学军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0737-7865627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茶艺师培训，全县茶叶检测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湖南益阳安化县茶业办，茶叶协会</w:t>
            </w:r>
          </w:p>
        </w:tc>
      </w:tr>
      <w:tr w:rsidR="00A20D31" w:rsidTr="00753062">
        <w:trPr>
          <w:trHeight w:val="76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浏阳市花炮产业窗口服务平台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国际烟花协会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社会团体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戎</w:t>
            </w:r>
            <w:proofErr w:type="gramEnd"/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沈新梅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0731-83681979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 技术创新 法律服务及其他服务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845C9D" w:rsidRDefault="001C2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45C9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湖南省浏阳市浏阳河中路75号</w:t>
            </w:r>
          </w:p>
        </w:tc>
      </w:tr>
    </w:tbl>
    <w:p w:rsidR="00A20D31" w:rsidRDefault="001C27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/>
          <w:sz w:val="32"/>
          <w:szCs w:val="32"/>
        </w:rPr>
        <w:t>6</w:t>
      </w:r>
    </w:p>
    <w:tbl>
      <w:tblPr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841"/>
        <w:gridCol w:w="1372"/>
        <w:gridCol w:w="1770"/>
        <w:gridCol w:w="1074"/>
        <w:gridCol w:w="1080"/>
        <w:gridCol w:w="1080"/>
        <w:gridCol w:w="1100"/>
        <w:gridCol w:w="3667"/>
        <w:gridCol w:w="1080"/>
        <w:gridCol w:w="2107"/>
      </w:tblGrid>
      <w:tr w:rsidR="00A20D31" w:rsidTr="004F6588">
        <w:trPr>
          <w:trHeight w:val="900"/>
          <w:jc w:val="center"/>
        </w:trPr>
        <w:tc>
          <w:tcPr>
            <w:tcW w:w="157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湖南省中小企业公共服务平台网络</w:t>
            </w:r>
          </w:p>
          <w:p w:rsidR="00A20D31" w:rsidRDefault="001C27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已建成县（市、区）实体综合窗口服务平台运营单位基本信息表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永兴县中小企业公共服务平台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永兴银都中小企业服务有限公司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蒋敏霞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李媛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0735-5556611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公益性服务、企业管理咨询、融资担保、创新创业、人才培训、会计、审计服务、法律维权、职业技能培训、办公会议展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务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、机构商务代理、专业技术推广、大型活动策划组织、有色金属及原材料销售、事务代办等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永兴县永兴大道旁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(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金都汽车站南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300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)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苏仙区中小企业公共服务平台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郴州市苏仙区双创中小企业公共服务平台有限责任公司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王友家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王友家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0735-8889686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政务代理、信息服务、融资担保、创业服务、人才培训、技术创新、管理咨询、市场开拓、法律服务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郴州市郴州大道郴州职业技术学院高职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院酒店</w:t>
            </w:r>
            <w:proofErr w:type="gramEnd"/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桂阳县中小企业公共服务平台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桂阳蓉城中小企业服务有限公司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李朝胜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陈瑞娟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0735-4436911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政策咨询、企业信息查询咨询、管理咨询、法律咨询、政务代理、信息化网络建设、企业会计、审计、商标注册、专利申报、高企申报服务；代理中小企业项目争取政策支持、维护企业自身合法权益服务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湖南省郴州市桂阳县龙潭街道翡翠路80-12号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临武县中小企业公共服务平台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临武县中小企业服务中心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周娜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周娜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0735-6266276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创业辅导、融资担保、信息咨询、法律咨询、人才培训、技术创新、证照办理、手续审批等服务。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临武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县临连大道</w:t>
            </w:r>
            <w:proofErr w:type="gramEnd"/>
            <w:r w:rsidRPr="009E2885">
              <w:rPr>
                <w:rFonts w:cs="宋体"/>
                <w:kern w:val="0"/>
                <w:sz w:val="18"/>
                <w:szCs w:val="18"/>
              </w:rPr>
              <w:t>86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资兴市中小企业公共服务平台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资兴市中小企业服务中心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李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喆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尹展华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0735-7772677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信息服务、融资担保、 人才培训、 管理咨询、其他服务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资兴市鲤鱼江镇湘中城市广场</w:t>
            </w:r>
            <w:r w:rsidRPr="009E288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栋</w:t>
            </w:r>
            <w:r w:rsidRPr="009E288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101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</w:tr>
      <w:tr w:rsidR="009E2885" w:rsidTr="004F6588">
        <w:trPr>
          <w:trHeight w:val="63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安仁县中小企业公共服务平台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安仁县中小企业服务中心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全民所有制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陈湘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侯素红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0735-5202211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人才培训、信息服务、政策咨询、政务代理、管理培训等服务。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安仁县安仁大道西厢小区1号</w:t>
            </w:r>
          </w:p>
        </w:tc>
      </w:tr>
      <w:tr w:rsidR="009E2885" w:rsidTr="004F6588">
        <w:trPr>
          <w:trHeight w:val="64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北湖区中小企业公共服务平台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郴州市金航道企业管理咨询有限责任公司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廖学斌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雷桃君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0735-2226988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企业创业辅导、员工培训、技术支持、信息咨询、市场开拓、融资担保、管理咨询、法律维权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郴州市北湖区香花南路19号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宜章县中小企业公共服务平台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宜章融合创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富科技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彭国荣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李君艳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0735-2395559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信息咨询、员工培训、技术服务、创业辅导、市场开拓、管理咨询、融资担保、法律维权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宜章县玉溪镇民主东路融合国际酒店5楼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 w:rsidP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郴州市</w:t>
            </w:r>
          </w:p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桂东县中小企业公共服务平台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桂东县中小企业服务中心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郭永清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朱胜军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15973188010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资讯信息发布、产品发布、企业需求发布、企业形象推广、融资担保、政务代办、市场开拓、技术支持、财务咨询、创业辅导、管理咨询、法律咨询、人才培训、电子商务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桂东县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沤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江镇桂花大道（新检察院旁）</w:t>
            </w:r>
          </w:p>
        </w:tc>
      </w:tr>
      <w:tr w:rsidR="009E2885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嘉禾县中小企业公共服务平台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嘉禾博逸中小企业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蒋敏霞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彭芝慧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0735-6665720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信息查询、技术创新、质量检测、法规标准、管理咨询、创新辅导、市场开拓、人员培训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885" w:rsidRPr="009E2885" w:rsidRDefault="009E288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嘉禾县珠泉镇嘉禾大道南160号一楼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宁乡市中小企业公共服务平台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湖南中域中小企业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创新服务有限公司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谢益龙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谢益龙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15575850999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政务代理、信息服务、融资担保、创业服务、人才培训、管理咨询、市场开拓、法律服务及其他服务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宁乡经开区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创业大楼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十五层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开福区中小企业公共服务平台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长沙市开福区中小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姜宽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姜宽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0731-86983492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政务代理、信息服务、融资担保、创业服务、人才培训、管理咨询、市场开拓、法律服务及其他服务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长沙市开福区北辰三角洲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凤凰天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街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B1E1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区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1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栋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7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雨花区中小企业公共服务平台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长沙市雨花区中小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谢慧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彭路曼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0731-85220428  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政务代理、信息服务、融资担保、创业服务、人才培训、管理咨询、市场开拓、法律服务及其他服务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长沙市雨花区湘府中路德思勤创业大街</w:t>
            </w:r>
            <w:r w:rsidRPr="009E2885">
              <w:rPr>
                <w:rFonts w:cs="宋体"/>
                <w:kern w:val="0"/>
                <w:sz w:val="18"/>
                <w:szCs w:val="18"/>
              </w:rPr>
              <w:t xml:space="preserve"> A7 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栋</w:t>
            </w:r>
            <w:r w:rsidRPr="009E2885">
              <w:rPr>
                <w:rFonts w:cs="宋体"/>
                <w:kern w:val="0"/>
                <w:sz w:val="18"/>
                <w:szCs w:val="18"/>
              </w:rPr>
              <w:t xml:space="preserve"> 3 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楼</w:t>
            </w:r>
          </w:p>
        </w:tc>
      </w:tr>
      <w:tr w:rsidR="00A20D31" w:rsidTr="004F6588">
        <w:trPr>
          <w:trHeight w:val="624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芙蓉区中小企业公共服务平台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芙蓉区芙蓉中小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民非企业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刘文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刘文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18674858098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创业服务、投融资服务、人才培育、技术创新、信息化服务、管理咨询、市场开拓、法律维权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芙蓉区解放东路46号影像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创客大厦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四楼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天心区中小企业公共服务平台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长沙市天心区助力中小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民非企业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刘智丹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周密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18573112400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政务代理、创业辅导、专业代办、知识产权服务、信息发布、管理咨询、技术创新、人才培训、企业需求征集和研究、企业服务活动组织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中国（长沙）人力资源服务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产业园负一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楼综合服务大厅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望城区中小企业公共服务平台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望城区助力中小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民非企业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董思科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董思科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15111291509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政务代理、创业辅导、专业代办、知识产权综合服务、政策信息发布、管理咨询、技术创新和人才培育、企业需求征集和研究、企业服务活动组织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望城经济开发区五矿有色科技产业园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浏阳市中小企业公共服务平台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浏阳市中小企业服务中心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罗招启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罗招启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0731-83661108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信息服务、融资担保、创业服务、人才培训、技术创新、管理咨询、市场开拓、法律服务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湖南省长沙市浏阳市环府路威尼斯商务中心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7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双峰县中小企业公共服务平台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双峰县中小企业服务中心有限公司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秦恬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胡柳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0738-6839826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政务代理、融资担保协调服务、创业辅导服务、管理咨询服务、法律咨询服务、信息咨询服务、市场开拓服务、人才培训服务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双峰县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永丰镇思云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路地税局旁</w:t>
            </w:r>
          </w:p>
        </w:tc>
      </w:tr>
      <w:tr w:rsidR="004F6588" w:rsidTr="004F6588">
        <w:trPr>
          <w:trHeight w:val="55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4F6588" w:rsidTr="004F6588">
        <w:trPr>
          <w:trHeight w:val="112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娄底市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娄星区中小企业公共服务平台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娄底市娄星区晨曦中小企业服务有限公司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朱婷婷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邓玄岑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0738-6966639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投融资服务、创业辅导、管理咨询、法律咨询、信息资讯、市场开拓、技术创新、人才培训、投融资服务、创业辅导、管理咨询、法律咨询、信息资讯、市场开拓、技术创新、人才培训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娄底市娄星区吉星金融大厦五楼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新化县中小企业公共服务平台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新化县鸿达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中小企业发展服务有限公司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邹浦霞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伍辉宗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0738-3589181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政务代理、信息服务、人才培训、技术创新、管理咨询、市场开拓、法律服务及其他服务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新化县天华中路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老经济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局办公楼6楼</w:t>
            </w:r>
          </w:p>
        </w:tc>
      </w:tr>
      <w:tr w:rsidR="00A20D31" w:rsidTr="004F6588">
        <w:trPr>
          <w:trHeight w:val="146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资阳区中小企业公共服务平台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益阳市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青商创新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杨众军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杨平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0737-3666678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政策咨询、法律咨询、信息服务、质量认证咨询、绩效评估、管理培训、企业上云、项目申报咨询、规模企业申报、知识产权、会计服务、网站建设、技术创新、营销策划、投资融资、政务代理、高新技术企业认定咨询、创业辅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益阳市青年创业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大厦马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良北路188号</w:t>
            </w:r>
          </w:p>
        </w:tc>
      </w:tr>
      <w:tr w:rsidR="00A20D31" w:rsidTr="004F6588">
        <w:trPr>
          <w:trHeight w:val="98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南县中小企业公共服务平台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益阳万隆企业发展咨询服务有限公司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陈跃前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肖英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0737-5713133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管理体系认证、知识产权代理、财务审计、资产评估、融资服务、法律服务、政务代理、项目代理申报、代理科技查新及成果评价、高企培育及代理申报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南县经开区管委会大楼2楼</w:t>
            </w:r>
          </w:p>
        </w:tc>
      </w:tr>
      <w:tr w:rsidR="00A20D31" w:rsidTr="004F6588">
        <w:trPr>
          <w:trHeight w:val="61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沅江市中小企业公共服务平台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沅江市科学技术和工业信息化局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机关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王建宏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0737-2733180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信息服务、创业服务、人才培训、技术创新、管理咨询及其他服务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沅江市辣妹子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食品股份有限公司沅江食品厂内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赫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山区中小企业公共服务平台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益阳市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赫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山区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民办非企业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汪正铭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汪正铭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0737-4400951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信息查询、融资、创业辅导、人才培训、技改咨询、市场开拓、管理咨询、节能、代理、招商、公益、中介服务等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益阳市青年路康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源巷30号赫山区工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信局二楼</w:t>
            </w:r>
          </w:p>
        </w:tc>
      </w:tr>
      <w:tr w:rsidR="00A20D31" w:rsidTr="004F6588">
        <w:trPr>
          <w:trHeight w:val="7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溆浦县中小企业公共服务平台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溆浦县中小企业服务中心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陆紫荣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熊烨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0745-3333528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政务代理、财税服务、培训服务、管理咨询、法律服务、信息服务、营销推广服务、投融资服务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溆浦县卢峰镇迎宾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西路民投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中央公园24栋二、三层</w:t>
            </w:r>
          </w:p>
        </w:tc>
      </w:tr>
      <w:tr w:rsidR="00A20D31" w:rsidTr="004F6588">
        <w:trPr>
          <w:trHeight w:val="108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靖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州县中小企业公共服务平台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靖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州县创新企业管理咨询服务有限公司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粟红燕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袁林清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0745-8257005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1、信息咨询2、技术创新3、品牌建设4、市场推广5、运营咨询6、管理服务7、市场开拓8、创业培训和辅导9、员工技能提升培训10、商标注册11、专利申请12、双创大赛13、政务代理14、电子商务服务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靖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州县茯苓科技产业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园创业大楼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一、四层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怀化市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洪江区中小企业公共服务平台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洪江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区欣科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中小企业公共服务有限公司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唐永红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唐永红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0745-7622012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信息服务、管理咨询、法律咨询、投融资、电子商务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湖南省怀化市洪江区高坡街</w:t>
            </w:r>
            <w:r w:rsidRPr="009E2885">
              <w:rPr>
                <w:rFonts w:cs="宋体"/>
                <w:kern w:val="0"/>
                <w:sz w:val="18"/>
                <w:szCs w:val="18"/>
              </w:rPr>
              <w:t>46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</w:tr>
      <w:tr w:rsidR="00A20D31" w:rsidTr="004F6588">
        <w:trPr>
          <w:trHeight w:val="69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衡阳市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蒸湘区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衡阳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伊电园文化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发展有限公司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周莹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0734-2838933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1、信息服务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2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、融资担保服务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3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、市场开拓服务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4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、管理咨询服务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5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、人员培训服务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6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、法律服务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7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、技术创新服务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8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、创业服务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蒸湘区衡祁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路3号衡阳易创空间创新创业孵化基地</w:t>
            </w:r>
          </w:p>
        </w:tc>
      </w:tr>
      <w:tr w:rsidR="00A20D31" w:rsidTr="004F6588">
        <w:trPr>
          <w:trHeight w:val="705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衡南县中小企业公共服务平台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衡阳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市慧达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中小企业服务有限公司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曹焱生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曹焱生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18607346262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电子商务、融资担保、法律、财务、知识产权、项目咨询、管理咨询、人才培训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衡南县云集镇清泉路3号(衡南县经科信局办公楼一楼)</w:t>
            </w:r>
          </w:p>
        </w:tc>
      </w:tr>
      <w:tr w:rsidR="00A20D31" w:rsidTr="004F6588">
        <w:trPr>
          <w:trHeight w:val="55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石鼓区中小企业公共服务平台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衡阳市富郡企业管理咨询服务有限公司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王芳军</w:t>
            </w:r>
            <w:proofErr w:type="gramEnd"/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王芳军</w:t>
            </w:r>
            <w:proofErr w:type="gramEnd"/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13875757982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法律、财务、投资融资、管理咨询、业务培训、信息技术、技术创新、产销对接、创新创业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石鼓区杨岭社区大王庙安置房9栋一层东头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常宁市中小企业公共服务平台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常宁市中小企业服务中心有限公司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陈冬云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王素姣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0734-7265008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融资服务、贷款担保、项目申报、就业培训、创业孵化、信息提供、法律咨询、劳务派遣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常宁市外环西路（新检察院对面）</w:t>
            </w:r>
          </w:p>
        </w:tc>
      </w:tr>
      <w:tr w:rsidR="004F6588" w:rsidTr="004F6588">
        <w:trPr>
          <w:trHeight w:val="76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常德市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临澧县中小企业公共服务平台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临澧县中小企业服务中心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卢卫国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段炼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0736-5898061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政务代理、创业辅导、综合信息、投融资、人力资源、技术创新、市场开拓、管理咨询、电子商务、专业指导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临澧经济开发区太平居委会中小企业服务大楼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石门县中小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石门县中小企业服务中心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钟清林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薛山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0736-5328097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一般性法规咨询、申报代理、证照代办、用工招聘、社会保障、人才培训、技术协作、市场推广、融资担保、创业孵化、信息共享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石门县科技工信局一楼及五楼会议室（石门县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澧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阳西路008号）</w:t>
            </w:r>
          </w:p>
        </w:tc>
      </w:tr>
      <w:tr w:rsidR="004F6588" w:rsidTr="004F6588">
        <w:trPr>
          <w:trHeight w:val="698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武陵区中小企业公共服务平台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武陵区中小企业服务中心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熊承德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熊承德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13907428758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信息资讯、管理咨询、市场开拓、法律咨询、人才培训、创业辅导、技术创新、融资担保、政务代办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常德市武陵区政务中心大楼二楼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汉寿县中小企业公共服务平台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汉寿县生产力促进中心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袁武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周晶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0736-2769998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基础服务、投融资、法律政策咨询、人才服务、信息服务、知识产权、财务服务、创业辅导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汉寿高新技术产业园区竹子碑居委会孵化大楼8楼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冷水滩区中小企业公共服务平台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永州市冷水滩区海安中小企业服务有限公司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廖海武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廖海武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0746-8525168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公益性服务、企业管理、信息技术、创新创业、法律维权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永州市冷水滩区九嶷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大道湖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塘东路交汇处</w:t>
            </w:r>
          </w:p>
        </w:tc>
      </w:tr>
      <w:tr w:rsidR="004F6588" w:rsidTr="004F6588">
        <w:trPr>
          <w:trHeight w:val="667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双牌县中小企业公共服务平台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双牌县中小企业服务中心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张绍雄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卜丹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0746-7721752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信息服务、管理咨询、政务代理、人才培训、法律咨询、电子商务、知识产权和市场开拓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双牌县紫金南路50号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蓝山县中小企业公共服务实体平台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蓝山湘韵企业管理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谢南英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谢德英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18697979037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事务代理、政策信息、项目申报咨询、法律维权、资源对接、政务服务、管理咨询、信息服务、人才培训、创业辅导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蓝山县粮食大厦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祁阳县中小企业公共服务平台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祁阳县中小企业服务中心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伍双莲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王碧玉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0746-3218133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咨询服务、代理服务、政策服务、创新创业服务、融资服务、人才培训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祁阳县科技和经济信息化委员会办公大楼二楼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株洲县企业服务中心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梁静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吴甜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0731-27627669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创业辅导、人才服务、市场拓展、金融服务、管理咨询、科技服务、信息服务、园区招商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株洲县政务服务中心二楼综合接待窗口和南洲新区党群服务中心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荷塘区中小企业公共服务平台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荷塘区企业服务中心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谭前勇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杨光强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0731-22588718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政务代理、政策咨询、融资贷款、管理咨询、人才培训、创业服务等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株洲荷塘大道</w:t>
            </w:r>
            <w:r w:rsidRPr="009E2885">
              <w:rPr>
                <w:rFonts w:cs="宋体"/>
                <w:kern w:val="0"/>
                <w:sz w:val="18"/>
                <w:szCs w:val="18"/>
              </w:rPr>
              <w:t>77</w:t>
            </w: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号企业服务大楼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醴陵市中小企业公共服务平台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湖南思伯信息科技有限公司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易双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易双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坚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15675381665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政务代理、创业辅导、综合信息服务、人力资源、投融资、技术创新、市场开拓、管理咨询、信息技术、专业指导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9E2885">
              <w:rPr>
                <w:rFonts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湖南省醴陵市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玉瓷路59号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国瓷街道办事处11楼12楼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天元区中小企业公共服务平台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株洲高新区企业发展服务中心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彭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建军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李水泉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17773369313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工商税务处理、企业平台搭建、团队培训、知识产权申报、政府项目对接、最新政策法规宣导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株洲市天元区株洲大道898号高科总部一号一楼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湘潭市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湘乡市中小企业公共服务平台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湘乡力合中小企业服务有限公司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彭彩丽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贺平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0731-56222081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信息服务、创业辅导、创新支持、人员培训、市场营销、投融资服务、管理咨询、专业服务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湘乡经济开发区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振湘路009号</w:t>
            </w:r>
            <w:proofErr w:type="gramEnd"/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湘潭县中小企业公共服务平台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湘潭知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易创业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杨波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蔡聪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0731-57889677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创业辅导、人才培训、市场开拓、融资担保、管理咨询、技术创新、信息服务、电子商务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湘潭县天易经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开区湘莲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质检中心大楼1楼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邵东县中小企业公共服务平台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邵东县中小企业服务中心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个人独资企业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刘武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刘武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0739-2087718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政务代理、信息服务、创业服务、人才培训。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邵东县生态产业园新型工业区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大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祥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区中小企业公共服务平台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邵阳市创景中小企业公共服务有限公司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艾高原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邓珏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0739-5306565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融资服务、创业培训、技术研发、管理咨询、信息咨询、项目编制、法律援助、人才培训、企业信息化、信用评估、标准化、知识产权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邵阳市大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祥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区民族路一巷45号</w:t>
            </w:r>
          </w:p>
        </w:tc>
      </w:tr>
      <w:tr w:rsidR="004F6588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市州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平台名称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运营单位名称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单位法人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信息联络人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平台办公电话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服务项目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现有在职人员人数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588" w:rsidRPr="009E2885" w:rsidRDefault="004F6588" w:rsidP="004F658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9E2885">
              <w:rPr>
                <w:rFonts w:ascii="宋体" w:hAnsi="宋体" w:cs="宋体" w:hint="eastAsia"/>
                <w:b/>
                <w:kern w:val="0"/>
                <w:sz w:val="22"/>
              </w:rPr>
              <w:t>平台地址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邵阳县中小企业服务中心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民非企业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唐军祥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莫靓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靓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0739-6011628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管理咨询、培训、政务代理、项目申报咨询、营销策划、会计服务、融资投资指导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邵阳县工业集中区政务中心大楼4楼</w:t>
            </w:r>
          </w:p>
        </w:tc>
      </w:tr>
      <w:tr w:rsidR="00A20D31" w:rsidTr="004F6588">
        <w:trPr>
          <w:trHeight w:val="171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4F658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绥宁县中小企业公共服务平台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绥宁县振绥中小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向绍东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向绍东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18075915863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知识产权、专利、融资服务、电子商务培训、企业管理及员工素质提升、企业项目信息咨询、诊断、市场开拓、商务计划书编制、接受企业委托办理工商、税务、银行代办业务、企业信用评估咨询、质量管理体系认证咨询、财税服务、品牌文化服务、企业成长式沙龙、创业场地提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绥宁县绿洲大道55号创业园3楼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邵阳市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武冈市中小企业公共服务平台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武冈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市景超中小企业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服务有限责任公司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张笃富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毛德品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0739</w:t>
            </w:r>
            <w:r w:rsidRPr="009E2885">
              <w:rPr>
                <w:rFonts w:ascii="Tahoma" w:hAnsi="Tahoma" w:cs="Tahoma"/>
                <w:kern w:val="0"/>
                <w:sz w:val="18"/>
                <w:szCs w:val="18"/>
              </w:rPr>
              <w:t>-4310009</w:t>
            </w:r>
          </w:p>
        </w:tc>
        <w:tc>
          <w:tcPr>
            <w:tcW w:w="3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创业辅导、员工培训、技术支持、信息咨询、市场开拓、融资担保、管理咨询、法律维权、代办服务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武冈市经开区凯德嘉博城10栋102号门面1-3层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A20D3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隆回县中小企业服务平台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隆回县经科信中小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微企业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胡纠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胡纠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0739-8169678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创业辅导、员工培训、信息咨询、市场开拓、管理咨询、法律维权、代办服务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隆回县桃洪镇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桃花新村原科技局门面</w:t>
            </w:r>
          </w:p>
        </w:tc>
      </w:tr>
      <w:tr w:rsidR="00A20D31" w:rsidTr="004F6588">
        <w:trPr>
          <w:trHeight w:val="799"/>
          <w:jc w:val="center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湘西州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永顺县中小企业公共服务平台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永顺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兴润产业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印杰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曾境舒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15200330898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信息服务、创业辅导、创新支持、人员培训、市场营销、投融资服务、管理咨询、法律咨询等专业服务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31" w:rsidRPr="009E2885" w:rsidRDefault="001C27A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永顺县灵溪镇城东社区</w:t>
            </w:r>
            <w:proofErr w:type="gramStart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不</w:t>
            </w:r>
            <w:proofErr w:type="gramEnd"/>
            <w:r w:rsidRPr="009E2885">
              <w:rPr>
                <w:rFonts w:ascii="宋体" w:hAnsi="宋体" w:cs="宋体" w:hint="eastAsia"/>
                <w:kern w:val="0"/>
                <w:sz w:val="18"/>
                <w:szCs w:val="18"/>
              </w:rPr>
              <w:t>二门路56号</w:t>
            </w:r>
          </w:p>
        </w:tc>
      </w:tr>
    </w:tbl>
    <w:p w:rsidR="00A20D31" w:rsidRDefault="00A20D31">
      <w:pPr>
        <w:rPr>
          <w:rFonts w:ascii="仿宋" w:eastAsia="仿宋" w:hAnsi="仿宋" w:cs="Times New Roman"/>
          <w:sz w:val="32"/>
          <w:szCs w:val="32"/>
        </w:rPr>
      </w:pPr>
    </w:p>
    <w:p w:rsidR="00A20D31" w:rsidRDefault="001C27AE">
      <w:r>
        <w:t xml:space="preserve"> </w:t>
      </w:r>
    </w:p>
    <w:p w:rsidR="00A20D31" w:rsidRDefault="00A20D31"/>
    <w:p w:rsidR="00A20D31" w:rsidRDefault="00A20D31">
      <w:pPr>
        <w:rPr>
          <w:rFonts w:ascii="仿宋" w:eastAsia="仿宋" w:hAnsi="仿宋" w:cs="仿宋"/>
          <w:sz w:val="32"/>
          <w:szCs w:val="32"/>
        </w:rPr>
      </w:pPr>
    </w:p>
    <w:sectPr w:rsidR="00A20D31" w:rsidSect="0029030E">
      <w:pgSz w:w="16838" w:h="11906" w:orient="landscape"/>
      <w:pgMar w:top="1276" w:right="992" w:bottom="1276" w:left="992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63" w:rsidRDefault="001C0D63">
      <w:r>
        <w:separator/>
      </w:r>
    </w:p>
  </w:endnote>
  <w:endnote w:type="continuationSeparator" w:id="0">
    <w:p w:rsidR="001C0D63" w:rsidRDefault="001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63" w:rsidRDefault="001C0D63">
      <w:r>
        <w:separator/>
      </w:r>
    </w:p>
  </w:footnote>
  <w:footnote w:type="continuationSeparator" w:id="0">
    <w:p w:rsidR="001C0D63" w:rsidRDefault="001C0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E" w:rsidRDefault="0029030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63"/>
    <w:rsid w:val="00001C94"/>
    <w:rsid w:val="00004BF5"/>
    <w:rsid w:val="000160BB"/>
    <w:rsid w:val="00016C60"/>
    <w:rsid w:val="000318C6"/>
    <w:rsid w:val="00031F9E"/>
    <w:rsid w:val="00032D3B"/>
    <w:rsid w:val="000337E4"/>
    <w:rsid w:val="0003482C"/>
    <w:rsid w:val="00036452"/>
    <w:rsid w:val="00051C15"/>
    <w:rsid w:val="00061DA9"/>
    <w:rsid w:val="00064D98"/>
    <w:rsid w:val="000756F8"/>
    <w:rsid w:val="00093260"/>
    <w:rsid w:val="000C5D69"/>
    <w:rsid w:val="000D1221"/>
    <w:rsid w:val="000D51A2"/>
    <w:rsid w:val="000F6D13"/>
    <w:rsid w:val="0010464C"/>
    <w:rsid w:val="00105D76"/>
    <w:rsid w:val="00106A5B"/>
    <w:rsid w:val="00114191"/>
    <w:rsid w:val="001216B5"/>
    <w:rsid w:val="001218E5"/>
    <w:rsid w:val="0012752E"/>
    <w:rsid w:val="00131818"/>
    <w:rsid w:val="00143BD2"/>
    <w:rsid w:val="001477E9"/>
    <w:rsid w:val="00154353"/>
    <w:rsid w:val="0015665E"/>
    <w:rsid w:val="00156904"/>
    <w:rsid w:val="00157BD0"/>
    <w:rsid w:val="00161491"/>
    <w:rsid w:val="00176522"/>
    <w:rsid w:val="00176DC1"/>
    <w:rsid w:val="00191C24"/>
    <w:rsid w:val="001939B5"/>
    <w:rsid w:val="001A218C"/>
    <w:rsid w:val="001A3EF4"/>
    <w:rsid w:val="001A4122"/>
    <w:rsid w:val="001A6B9C"/>
    <w:rsid w:val="001B053C"/>
    <w:rsid w:val="001B30CB"/>
    <w:rsid w:val="001B4CEE"/>
    <w:rsid w:val="001B6DF5"/>
    <w:rsid w:val="001C0D63"/>
    <w:rsid w:val="001C27AE"/>
    <w:rsid w:val="001D0723"/>
    <w:rsid w:val="001D1B3A"/>
    <w:rsid w:val="001D212D"/>
    <w:rsid w:val="001D2FA6"/>
    <w:rsid w:val="001D3718"/>
    <w:rsid w:val="001D4A36"/>
    <w:rsid w:val="001E1DEF"/>
    <w:rsid w:val="00206065"/>
    <w:rsid w:val="002160B7"/>
    <w:rsid w:val="0022465A"/>
    <w:rsid w:val="00225194"/>
    <w:rsid w:val="002273CF"/>
    <w:rsid w:val="0023278B"/>
    <w:rsid w:val="00236633"/>
    <w:rsid w:val="002426A2"/>
    <w:rsid w:val="00244B6C"/>
    <w:rsid w:val="00260A2C"/>
    <w:rsid w:val="00261FA8"/>
    <w:rsid w:val="00265287"/>
    <w:rsid w:val="00265EE6"/>
    <w:rsid w:val="00270518"/>
    <w:rsid w:val="00273112"/>
    <w:rsid w:val="00283D97"/>
    <w:rsid w:val="0029030E"/>
    <w:rsid w:val="00290933"/>
    <w:rsid w:val="002910A8"/>
    <w:rsid w:val="002A10EF"/>
    <w:rsid w:val="002A2E1F"/>
    <w:rsid w:val="002A2FEA"/>
    <w:rsid w:val="002A38B5"/>
    <w:rsid w:val="002B3817"/>
    <w:rsid w:val="002B43E3"/>
    <w:rsid w:val="002B5EE0"/>
    <w:rsid w:val="002C6A58"/>
    <w:rsid w:val="002D4038"/>
    <w:rsid w:val="002E1C72"/>
    <w:rsid w:val="002E2326"/>
    <w:rsid w:val="002E42C5"/>
    <w:rsid w:val="002F098B"/>
    <w:rsid w:val="003036C6"/>
    <w:rsid w:val="00310C07"/>
    <w:rsid w:val="003121DD"/>
    <w:rsid w:val="00316A64"/>
    <w:rsid w:val="003220BE"/>
    <w:rsid w:val="00327003"/>
    <w:rsid w:val="0033596A"/>
    <w:rsid w:val="003372EF"/>
    <w:rsid w:val="00350FE1"/>
    <w:rsid w:val="00357A63"/>
    <w:rsid w:val="00357D6E"/>
    <w:rsid w:val="00362C87"/>
    <w:rsid w:val="00365CBB"/>
    <w:rsid w:val="00365F1F"/>
    <w:rsid w:val="00390AA7"/>
    <w:rsid w:val="003947F6"/>
    <w:rsid w:val="003B4A1B"/>
    <w:rsid w:val="003B6498"/>
    <w:rsid w:val="003C7C9A"/>
    <w:rsid w:val="003D0368"/>
    <w:rsid w:val="003D5BEE"/>
    <w:rsid w:val="003D6AC2"/>
    <w:rsid w:val="003F2004"/>
    <w:rsid w:val="003F3E46"/>
    <w:rsid w:val="003F55D5"/>
    <w:rsid w:val="004138A7"/>
    <w:rsid w:val="00423C66"/>
    <w:rsid w:val="004322F8"/>
    <w:rsid w:val="00434588"/>
    <w:rsid w:val="00435157"/>
    <w:rsid w:val="00444531"/>
    <w:rsid w:val="0045279E"/>
    <w:rsid w:val="004604BA"/>
    <w:rsid w:val="00460716"/>
    <w:rsid w:val="00461C0D"/>
    <w:rsid w:val="0046259B"/>
    <w:rsid w:val="0046434A"/>
    <w:rsid w:val="00470EAE"/>
    <w:rsid w:val="004738AB"/>
    <w:rsid w:val="00484154"/>
    <w:rsid w:val="00485063"/>
    <w:rsid w:val="00485F51"/>
    <w:rsid w:val="00487942"/>
    <w:rsid w:val="00492D74"/>
    <w:rsid w:val="00496062"/>
    <w:rsid w:val="004A21C2"/>
    <w:rsid w:val="004B011A"/>
    <w:rsid w:val="004B3B3C"/>
    <w:rsid w:val="004B796A"/>
    <w:rsid w:val="004D024E"/>
    <w:rsid w:val="004D14A8"/>
    <w:rsid w:val="004D7115"/>
    <w:rsid w:val="004E4292"/>
    <w:rsid w:val="004E68E8"/>
    <w:rsid w:val="004F3DAB"/>
    <w:rsid w:val="004F6588"/>
    <w:rsid w:val="005007F7"/>
    <w:rsid w:val="005203BF"/>
    <w:rsid w:val="0052110B"/>
    <w:rsid w:val="005216BC"/>
    <w:rsid w:val="005216C8"/>
    <w:rsid w:val="005249FA"/>
    <w:rsid w:val="0053551F"/>
    <w:rsid w:val="00537AF8"/>
    <w:rsid w:val="005504BD"/>
    <w:rsid w:val="005516D2"/>
    <w:rsid w:val="00554E07"/>
    <w:rsid w:val="005608B4"/>
    <w:rsid w:val="0056525D"/>
    <w:rsid w:val="00580C1C"/>
    <w:rsid w:val="00583F4A"/>
    <w:rsid w:val="00592D50"/>
    <w:rsid w:val="0059754A"/>
    <w:rsid w:val="005A3B51"/>
    <w:rsid w:val="005A65DD"/>
    <w:rsid w:val="005B0F23"/>
    <w:rsid w:val="005B1520"/>
    <w:rsid w:val="005B5247"/>
    <w:rsid w:val="005C3429"/>
    <w:rsid w:val="005C3693"/>
    <w:rsid w:val="005E239E"/>
    <w:rsid w:val="005F3A44"/>
    <w:rsid w:val="005F4A70"/>
    <w:rsid w:val="0060781C"/>
    <w:rsid w:val="0061311A"/>
    <w:rsid w:val="00624612"/>
    <w:rsid w:val="006552EC"/>
    <w:rsid w:val="00656836"/>
    <w:rsid w:val="006673B4"/>
    <w:rsid w:val="0066760C"/>
    <w:rsid w:val="00676ABE"/>
    <w:rsid w:val="00676E3F"/>
    <w:rsid w:val="00677462"/>
    <w:rsid w:val="00682052"/>
    <w:rsid w:val="00687EA5"/>
    <w:rsid w:val="006950E3"/>
    <w:rsid w:val="00696A94"/>
    <w:rsid w:val="0069777E"/>
    <w:rsid w:val="006F2995"/>
    <w:rsid w:val="0070604F"/>
    <w:rsid w:val="0071184B"/>
    <w:rsid w:val="00712926"/>
    <w:rsid w:val="0071484B"/>
    <w:rsid w:val="007248DA"/>
    <w:rsid w:val="00740219"/>
    <w:rsid w:val="0074647E"/>
    <w:rsid w:val="007474C9"/>
    <w:rsid w:val="00753062"/>
    <w:rsid w:val="007535EB"/>
    <w:rsid w:val="00754438"/>
    <w:rsid w:val="00756860"/>
    <w:rsid w:val="00762F2A"/>
    <w:rsid w:val="00766603"/>
    <w:rsid w:val="00780E49"/>
    <w:rsid w:val="00783AB9"/>
    <w:rsid w:val="007919AD"/>
    <w:rsid w:val="0079260C"/>
    <w:rsid w:val="00795603"/>
    <w:rsid w:val="007970F9"/>
    <w:rsid w:val="007A4471"/>
    <w:rsid w:val="007B0B78"/>
    <w:rsid w:val="007B3885"/>
    <w:rsid w:val="007C5E0A"/>
    <w:rsid w:val="007D5F54"/>
    <w:rsid w:val="007E09B7"/>
    <w:rsid w:val="007E25DB"/>
    <w:rsid w:val="007F1462"/>
    <w:rsid w:val="007F4F00"/>
    <w:rsid w:val="007F7847"/>
    <w:rsid w:val="00803709"/>
    <w:rsid w:val="008069EF"/>
    <w:rsid w:val="0082305E"/>
    <w:rsid w:val="00840DF4"/>
    <w:rsid w:val="008425F0"/>
    <w:rsid w:val="00842992"/>
    <w:rsid w:val="00845C9D"/>
    <w:rsid w:val="008572A7"/>
    <w:rsid w:val="00867014"/>
    <w:rsid w:val="00875E0A"/>
    <w:rsid w:val="008A2E01"/>
    <w:rsid w:val="008A4E9B"/>
    <w:rsid w:val="008A75D4"/>
    <w:rsid w:val="008A79EF"/>
    <w:rsid w:val="008B30F1"/>
    <w:rsid w:val="008B72FC"/>
    <w:rsid w:val="008C26C9"/>
    <w:rsid w:val="008D341F"/>
    <w:rsid w:val="008D6132"/>
    <w:rsid w:val="008E32C2"/>
    <w:rsid w:val="008E79E6"/>
    <w:rsid w:val="008F19E1"/>
    <w:rsid w:val="00901458"/>
    <w:rsid w:val="00901851"/>
    <w:rsid w:val="00902024"/>
    <w:rsid w:val="009026B9"/>
    <w:rsid w:val="00902E92"/>
    <w:rsid w:val="00914684"/>
    <w:rsid w:val="00924902"/>
    <w:rsid w:val="00930D23"/>
    <w:rsid w:val="00937896"/>
    <w:rsid w:val="009416D8"/>
    <w:rsid w:val="009444AB"/>
    <w:rsid w:val="00950F61"/>
    <w:rsid w:val="009521B3"/>
    <w:rsid w:val="009626D1"/>
    <w:rsid w:val="00966D3F"/>
    <w:rsid w:val="00970208"/>
    <w:rsid w:val="00973518"/>
    <w:rsid w:val="00982F40"/>
    <w:rsid w:val="00983468"/>
    <w:rsid w:val="00983D86"/>
    <w:rsid w:val="00985551"/>
    <w:rsid w:val="00986F28"/>
    <w:rsid w:val="0099134F"/>
    <w:rsid w:val="009A0FE0"/>
    <w:rsid w:val="009B6681"/>
    <w:rsid w:val="009B7C5C"/>
    <w:rsid w:val="009C1C3E"/>
    <w:rsid w:val="009C5DF9"/>
    <w:rsid w:val="009C77F6"/>
    <w:rsid w:val="009D198E"/>
    <w:rsid w:val="009D4460"/>
    <w:rsid w:val="009E2885"/>
    <w:rsid w:val="009E6CDC"/>
    <w:rsid w:val="009F2975"/>
    <w:rsid w:val="009F7177"/>
    <w:rsid w:val="00A15566"/>
    <w:rsid w:val="00A20D31"/>
    <w:rsid w:val="00A278CD"/>
    <w:rsid w:val="00A31B60"/>
    <w:rsid w:val="00A31C0C"/>
    <w:rsid w:val="00A35962"/>
    <w:rsid w:val="00A35D69"/>
    <w:rsid w:val="00A3709A"/>
    <w:rsid w:val="00A43915"/>
    <w:rsid w:val="00A63BF6"/>
    <w:rsid w:val="00A72E5C"/>
    <w:rsid w:val="00A736D9"/>
    <w:rsid w:val="00A95B10"/>
    <w:rsid w:val="00A9795E"/>
    <w:rsid w:val="00AA1608"/>
    <w:rsid w:val="00AA1940"/>
    <w:rsid w:val="00AA281F"/>
    <w:rsid w:val="00AD2D2F"/>
    <w:rsid w:val="00AD67F6"/>
    <w:rsid w:val="00AE1E38"/>
    <w:rsid w:val="00AE3576"/>
    <w:rsid w:val="00AE6739"/>
    <w:rsid w:val="00AE778C"/>
    <w:rsid w:val="00AF0D98"/>
    <w:rsid w:val="00B05112"/>
    <w:rsid w:val="00B230E0"/>
    <w:rsid w:val="00B260BC"/>
    <w:rsid w:val="00B27FAB"/>
    <w:rsid w:val="00B35514"/>
    <w:rsid w:val="00B36DDB"/>
    <w:rsid w:val="00B466EB"/>
    <w:rsid w:val="00B6472E"/>
    <w:rsid w:val="00B70919"/>
    <w:rsid w:val="00B74210"/>
    <w:rsid w:val="00B743E3"/>
    <w:rsid w:val="00B77538"/>
    <w:rsid w:val="00B87148"/>
    <w:rsid w:val="00B91FC0"/>
    <w:rsid w:val="00B933BB"/>
    <w:rsid w:val="00BA4AB3"/>
    <w:rsid w:val="00BA694D"/>
    <w:rsid w:val="00BB0CE4"/>
    <w:rsid w:val="00BB598F"/>
    <w:rsid w:val="00BC2B56"/>
    <w:rsid w:val="00BC67E6"/>
    <w:rsid w:val="00BE2835"/>
    <w:rsid w:val="00BE32BD"/>
    <w:rsid w:val="00BE45C8"/>
    <w:rsid w:val="00C0322D"/>
    <w:rsid w:val="00C04C31"/>
    <w:rsid w:val="00C10DBD"/>
    <w:rsid w:val="00C14D99"/>
    <w:rsid w:val="00C17229"/>
    <w:rsid w:val="00C17A7F"/>
    <w:rsid w:val="00C225DB"/>
    <w:rsid w:val="00C27448"/>
    <w:rsid w:val="00C419B9"/>
    <w:rsid w:val="00C43E56"/>
    <w:rsid w:val="00C463E2"/>
    <w:rsid w:val="00C52474"/>
    <w:rsid w:val="00C531FE"/>
    <w:rsid w:val="00C800C8"/>
    <w:rsid w:val="00C80F51"/>
    <w:rsid w:val="00C839EC"/>
    <w:rsid w:val="00C84B31"/>
    <w:rsid w:val="00C93284"/>
    <w:rsid w:val="00CB0DA8"/>
    <w:rsid w:val="00CB0FE8"/>
    <w:rsid w:val="00CB1FCB"/>
    <w:rsid w:val="00CB273A"/>
    <w:rsid w:val="00CB78A3"/>
    <w:rsid w:val="00CE70F9"/>
    <w:rsid w:val="00CF61A3"/>
    <w:rsid w:val="00D0642D"/>
    <w:rsid w:val="00D120CC"/>
    <w:rsid w:val="00D22AA7"/>
    <w:rsid w:val="00D37347"/>
    <w:rsid w:val="00D41050"/>
    <w:rsid w:val="00D423E8"/>
    <w:rsid w:val="00D4470B"/>
    <w:rsid w:val="00D46BBE"/>
    <w:rsid w:val="00D51402"/>
    <w:rsid w:val="00D53EF0"/>
    <w:rsid w:val="00D56ECA"/>
    <w:rsid w:val="00D62997"/>
    <w:rsid w:val="00D70C4D"/>
    <w:rsid w:val="00D734C9"/>
    <w:rsid w:val="00D734D7"/>
    <w:rsid w:val="00D75845"/>
    <w:rsid w:val="00D75B67"/>
    <w:rsid w:val="00D82CEF"/>
    <w:rsid w:val="00D852F9"/>
    <w:rsid w:val="00D90318"/>
    <w:rsid w:val="00D93157"/>
    <w:rsid w:val="00D94563"/>
    <w:rsid w:val="00DA6148"/>
    <w:rsid w:val="00DC1CF7"/>
    <w:rsid w:val="00DC2770"/>
    <w:rsid w:val="00DC4951"/>
    <w:rsid w:val="00DC74A0"/>
    <w:rsid w:val="00DD31F9"/>
    <w:rsid w:val="00DD754C"/>
    <w:rsid w:val="00DE5FEA"/>
    <w:rsid w:val="00DF1168"/>
    <w:rsid w:val="00DF5FC8"/>
    <w:rsid w:val="00E04992"/>
    <w:rsid w:val="00E065E7"/>
    <w:rsid w:val="00E1319C"/>
    <w:rsid w:val="00E152B7"/>
    <w:rsid w:val="00E228A1"/>
    <w:rsid w:val="00E22B3E"/>
    <w:rsid w:val="00E25DA0"/>
    <w:rsid w:val="00E3039C"/>
    <w:rsid w:val="00E32827"/>
    <w:rsid w:val="00E37CFF"/>
    <w:rsid w:val="00E5382D"/>
    <w:rsid w:val="00E62CB2"/>
    <w:rsid w:val="00E71F34"/>
    <w:rsid w:val="00E73F4F"/>
    <w:rsid w:val="00E80895"/>
    <w:rsid w:val="00E83633"/>
    <w:rsid w:val="00E86FB6"/>
    <w:rsid w:val="00E9122D"/>
    <w:rsid w:val="00E930B7"/>
    <w:rsid w:val="00EA5705"/>
    <w:rsid w:val="00EB5153"/>
    <w:rsid w:val="00EC298E"/>
    <w:rsid w:val="00ED1743"/>
    <w:rsid w:val="00ED264D"/>
    <w:rsid w:val="00ED7EED"/>
    <w:rsid w:val="00EE5320"/>
    <w:rsid w:val="00EE7BBE"/>
    <w:rsid w:val="00EF3997"/>
    <w:rsid w:val="00EF3CD5"/>
    <w:rsid w:val="00EF7B98"/>
    <w:rsid w:val="00F07B37"/>
    <w:rsid w:val="00F07F33"/>
    <w:rsid w:val="00F1049F"/>
    <w:rsid w:val="00F11B9B"/>
    <w:rsid w:val="00F1429A"/>
    <w:rsid w:val="00F24544"/>
    <w:rsid w:val="00F425FA"/>
    <w:rsid w:val="00F53235"/>
    <w:rsid w:val="00F53399"/>
    <w:rsid w:val="00F548F5"/>
    <w:rsid w:val="00F60B45"/>
    <w:rsid w:val="00F62300"/>
    <w:rsid w:val="00F7286B"/>
    <w:rsid w:val="00F80BCA"/>
    <w:rsid w:val="00F82658"/>
    <w:rsid w:val="00F8379D"/>
    <w:rsid w:val="00F95178"/>
    <w:rsid w:val="00FA2C70"/>
    <w:rsid w:val="00FA50A9"/>
    <w:rsid w:val="00FA7078"/>
    <w:rsid w:val="00FB7859"/>
    <w:rsid w:val="00FC29E5"/>
    <w:rsid w:val="00FC6861"/>
    <w:rsid w:val="00FD2808"/>
    <w:rsid w:val="00FD48AC"/>
    <w:rsid w:val="00FF4C3C"/>
    <w:rsid w:val="018748B5"/>
    <w:rsid w:val="033E0A5E"/>
    <w:rsid w:val="0A1B7DD6"/>
    <w:rsid w:val="0D567BA4"/>
    <w:rsid w:val="0FE17187"/>
    <w:rsid w:val="103F1EC6"/>
    <w:rsid w:val="17325D7B"/>
    <w:rsid w:val="18C32ECB"/>
    <w:rsid w:val="1DE704FF"/>
    <w:rsid w:val="26880BA1"/>
    <w:rsid w:val="269D7463"/>
    <w:rsid w:val="27A74510"/>
    <w:rsid w:val="27DD0A7D"/>
    <w:rsid w:val="2CE64357"/>
    <w:rsid w:val="2D175DDE"/>
    <w:rsid w:val="2E414827"/>
    <w:rsid w:val="31781011"/>
    <w:rsid w:val="36D10B1B"/>
    <w:rsid w:val="38EC3105"/>
    <w:rsid w:val="3994251F"/>
    <w:rsid w:val="3DCC1B60"/>
    <w:rsid w:val="42D776B3"/>
    <w:rsid w:val="4517613B"/>
    <w:rsid w:val="47F818B0"/>
    <w:rsid w:val="4A1A36CE"/>
    <w:rsid w:val="4C1A2A1E"/>
    <w:rsid w:val="58D73A1C"/>
    <w:rsid w:val="5C2026AC"/>
    <w:rsid w:val="62F92344"/>
    <w:rsid w:val="63076824"/>
    <w:rsid w:val="64F8614C"/>
    <w:rsid w:val="67037341"/>
    <w:rsid w:val="6A9419CE"/>
    <w:rsid w:val="6B944F55"/>
    <w:rsid w:val="6D6D59E5"/>
    <w:rsid w:val="6DEE4673"/>
    <w:rsid w:val="716F5458"/>
    <w:rsid w:val="73424C09"/>
    <w:rsid w:val="736F0F8F"/>
    <w:rsid w:val="76380478"/>
    <w:rsid w:val="7A1846FD"/>
    <w:rsid w:val="7E4E5BEE"/>
    <w:rsid w:val="7F60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13</Pages>
  <Words>2256</Words>
  <Characters>12863</Characters>
  <Application>Microsoft Office Word</Application>
  <DocSecurity>0</DocSecurity>
  <Lines>107</Lines>
  <Paragraphs>30</Paragraphs>
  <ScaleCrop>false</ScaleCrop>
  <Company>MS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28</cp:revision>
  <cp:lastPrinted>2019-01-22T12:13:00Z</cp:lastPrinted>
  <dcterms:created xsi:type="dcterms:W3CDTF">2019-01-21T07:33:00Z</dcterms:created>
  <dcterms:modified xsi:type="dcterms:W3CDTF">2019-01-30T09:18:00Z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