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附件2</w:t>
      </w:r>
    </w:p>
    <w:p>
      <w:pPr>
        <w:jc w:val="center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2018年度窗口服务之星拟定</w:t>
      </w:r>
      <w:r>
        <w:rPr>
          <w:rFonts w:ascii="Calibri" w:hAnsi="Calibri" w:eastAsia="宋体" w:cs="Times New Roman"/>
          <w:b/>
          <w:sz w:val="44"/>
          <w:szCs w:val="44"/>
        </w:rPr>
        <w:t>名单</w:t>
      </w:r>
    </w:p>
    <w:p>
      <w:pPr>
        <w:jc w:val="center"/>
        <w:rPr>
          <w:rFonts w:ascii="Calibri" w:hAnsi="Calibri" w:eastAsia="宋体" w:cs="Times New Roman"/>
          <w:b/>
          <w:szCs w:val="21"/>
        </w:rPr>
      </w:pPr>
    </w:p>
    <w:p>
      <w:pPr>
        <w:spacing w:line="4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  敏  长沙市中小企业公共服务平台</w:t>
      </w:r>
    </w:p>
    <w:p>
      <w:pPr>
        <w:spacing w:line="4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彭路漫  长沙市雨花区中小企业公共服务平台</w:t>
      </w:r>
    </w:p>
    <w:p>
      <w:pPr>
        <w:spacing w:line="4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  游  长沙市开福区中小企业公共服务平台</w:t>
      </w:r>
    </w:p>
    <w:p>
      <w:pPr>
        <w:spacing w:line="4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  璐  长沙市芙蓉区中小企业公共服务平台</w:t>
      </w:r>
    </w:p>
    <w:p>
      <w:pPr>
        <w:spacing w:line="4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  密  长沙市天心区中小企业公共服务平台</w:t>
      </w:r>
    </w:p>
    <w:p>
      <w:pPr>
        <w:spacing w:line="4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  娅  长沙市望城区中小企业公共服务平台</w:t>
      </w:r>
    </w:p>
    <w:p>
      <w:pPr>
        <w:spacing w:line="4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尹苗苗  衡阳市中小企业公共服务平台</w:t>
      </w:r>
    </w:p>
    <w:p>
      <w:pPr>
        <w:spacing w:line="4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王素姣  常宁市中小企业公共服务平台</w:t>
      </w:r>
    </w:p>
    <w:p>
      <w:pPr>
        <w:spacing w:line="4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项先立  岳阳市中小企业公共服务平台</w:t>
      </w:r>
    </w:p>
    <w:p>
      <w:pPr>
        <w:spacing w:line="4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  维  益阳市中小企业公共服务平台</w:t>
      </w:r>
    </w:p>
    <w:p>
      <w:pPr>
        <w:spacing w:line="4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覃业平  石门县中小企业公共服务平台</w:t>
      </w:r>
    </w:p>
    <w:p>
      <w:pPr>
        <w:spacing w:line="4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陈登辉  娄底市娄星区中小企业公共服务平台</w:t>
      </w:r>
    </w:p>
    <w:p>
      <w:pPr>
        <w:spacing w:line="4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邓  堤  双峰县中小企业公共服务平台</w:t>
      </w:r>
    </w:p>
    <w:p>
      <w:pPr>
        <w:spacing w:line="4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邓  珏  邵阳市大祥区中小企业公共服务平台</w:t>
      </w:r>
    </w:p>
    <w:p>
      <w:pPr>
        <w:spacing w:line="4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王桃红  绥宁县中小企业公共服务平台</w:t>
      </w:r>
    </w:p>
    <w:p>
      <w:pPr>
        <w:spacing w:line="4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  晶  武冈市中小企业公共服务平台</w:t>
      </w:r>
    </w:p>
    <w:p>
      <w:pPr>
        <w:spacing w:line="4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袁林清  靖州县中小企业公共服务平台</w:t>
      </w:r>
    </w:p>
    <w:p>
      <w:pPr>
        <w:spacing w:line="4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  媛  永兴县中小企业公共服务平台</w:t>
      </w:r>
    </w:p>
    <w:p>
      <w:pPr>
        <w:spacing w:line="4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纪云云  长沙市电子信息产业集群窗口服务平台</w:t>
      </w:r>
    </w:p>
    <w:p>
      <w:pPr>
        <w:spacing w:line="4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梁  杰  醴陵市烟花爆竹产业集群窗口服务平台</w:t>
      </w:r>
    </w:p>
    <w:p>
      <w:pPr>
        <w:spacing w:line="4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  鹏  有色金属矿产资源综合利用产业集群窗口平台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C08DC"/>
    <w:rsid w:val="2FBF77D5"/>
    <w:rsid w:val="655C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2019-07-23T09:18:00Z</dcterms:created>
  <dc:creator>SPT-苏洪洋</dc:creator>
  <cp:lastModifiedBy>SPT-苏洪洋</cp:lastModifiedBy>
  <dcterms:modified xsi:type="dcterms:W3CDTF">2019-07-23T09:20:43Z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