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附件6</w:t>
      </w: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="Calibri" w:hAnsi="Calibri" w:eastAsia="宋体" w:cs="Times New Roman"/>
          <w:b/>
          <w:sz w:val="44"/>
          <w:szCs w:val="44"/>
        </w:rPr>
        <w:t>2018年度</w:t>
      </w:r>
      <w:r>
        <w:rPr>
          <w:rFonts w:hint="eastAsia" w:asciiTheme="minorEastAsia" w:hAnsiTheme="minorEastAsia"/>
          <w:sz w:val="44"/>
          <w:szCs w:val="44"/>
        </w:rPr>
        <w:t>优秀工业APP拟定名单</w:t>
      </w:r>
    </w:p>
    <w:p>
      <w:pPr>
        <w:rPr>
          <w:rFonts w:ascii="仿宋" w:hAnsi="仿宋" w:eastAsia="仿宋" w:cs="仿宋"/>
          <w:bCs/>
          <w:sz w:val="28"/>
          <w:szCs w:val="28"/>
        </w:rPr>
      </w:pP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《中联e管家》中联重科股份有限公司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《云视界》长沙树根互联技术有限公司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《智能网点设备运维管理APP》湖南长城信息金融设备有限责任公司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《思普云设备智慧运维APP》湖南华辰智通科技有限公司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《云之家》湖南金蝶软件科技有限公司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《中电物联APP》中电工业互联网有限公司</w:t>
      </w:r>
    </w:p>
    <w:p>
      <w:pPr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C08DC"/>
    <w:rsid w:val="1CA31B73"/>
    <w:rsid w:val="232530F6"/>
    <w:rsid w:val="2FBF77D5"/>
    <w:rsid w:val="409C4482"/>
    <w:rsid w:val="655C08DC"/>
    <w:rsid w:val="722C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2019-07-23T09:18:00Z</dcterms:created>
  <dc:creator>SPT-苏洪洋</dc:creator>
  <cp:lastModifiedBy>SPT-苏洪洋</cp:lastModifiedBy>
  <dcterms:modified xsi:type="dcterms:W3CDTF">2019-07-23T09:24:08Z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