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6"/>
          <w:szCs w:val="36"/>
        </w:rPr>
        <w:t>已建成市州实体综合窗口服务平台2019年二季度线上服务统计</w:t>
      </w:r>
      <w:r>
        <w:rPr>
          <w:rFonts w:ascii="宋体" w:hAnsi="宋体" w:cs="宋体"/>
          <w:color w:val="000000"/>
          <w:kern w:val="0"/>
          <w:sz w:val="36"/>
          <w:szCs w:val="36"/>
        </w:rPr>
        <w:t>表</w:t>
      </w:r>
    </w:p>
    <w:tbl>
      <w:tblPr>
        <w:tblStyle w:val="3"/>
        <w:tblW w:w="140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826"/>
        <w:gridCol w:w="993"/>
        <w:gridCol w:w="992"/>
        <w:gridCol w:w="709"/>
        <w:gridCol w:w="992"/>
        <w:gridCol w:w="850"/>
        <w:gridCol w:w="993"/>
        <w:gridCol w:w="850"/>
        <w:gridCol w:w="709"/>
        <w:gridCol w:w="850"/>
        <w:gridCol w:w="709"/>
        <w:gridCol w:w="709"/>
        <w:gridCol w:w="850"/>
        <w:gridCol w:w="709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机构入驻量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服务项目量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企业入库量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活动次数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服务交易量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长沙窗口平台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株洲窗口平台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17615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6465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4797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湘潭窗口平台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衡阳窗口平台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30097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岳阳窗口平台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13392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张家界窗口平台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益阳窗口平台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郴州窗口平台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永州窗口平台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怀化窗口平台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娄底窗口平台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湘西窗口平台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</w:pPr>
    </w:p>
    <w:p>
      <w:pPr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注：序号</w:t>
      </w:r>
      <w:r>
        <w:rPr>
          <w:rFonts w:ascii="仿宋" w:hAnsi="仿宋" w:eastAsia="仿宋" w:cs="仿宋"/>
          <w:bCs/>
          <w:sz w:val="24"/>
          <w:szCs w:val="24"/>
        </w:rPr>
        <w:t>顺序与排名无关。</w:t>
      </w:r>
      <w:r>
        <w:rPr>
          <w:rFonts w:hint="eastAsia" w:ascii="仿宋" w:hAnsi="仿宋" w:eastAsia="仿宋" w:cs="仿宋"/>
          <w:bCs/>
          <w:sz w:val="24"/>
          <w:szCs w:val="24"/>
        </w:rPr>
        <w:t>（下同）</w:t>
      </w:r>
    </w:p>
    <w:p>
      <w:pPr>
        <w:sectPr>
          <w:headerReference r:id="rId3" w:type="default"/>
          <w:pgSz w:w="16838" w:h="11906" w:orient="landscape"/>
          <w:pgMar w:top="1276" w:right="1440" w:bottom="1276" w:left="1440" w:header="851" w:footer="992" w:gutter="0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11FF9"/>
    <w:rsid w:val="208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2019-08-30T08:38:00Z</dcterms:created>
  <dc:creator>SPT-苏洪洋</dc:creator>
  <cp:lastModifiedBy>SPT-苏洪洋</cp:lastModifiedBy>
  <dcterms:modified xsi:type="dcterms:W3CDTF">2019-08-30T08:39:25Z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