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b/>
          <w:i w:val="0"/>
          <w:caps w:val="0"/>
          <w:color w:val="C61833"/>
          <w:spacing w:val="30"/>
          <w:sz w:val="24"/>
          <w:szCs w:val="24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C61833"/>
          <w:spacing w:val="30"/>
          <w:kern w:val="0"/>
          <w:sz w:val="24"/>
          <w:szCs w:val="24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关于做好中小企业“上云上平台”行动调度工作的通知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发布时间：2020年03月24日               阅读：22次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2848"/>
        <w:gridCol w:w="29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050" w:type="dxa"/>
            <w:tcBorders>
              <w:top w:val="nil"/>
              <w:left w:val="nil"/>
              <w:bottom w:val="dashed" w:color="DBDBDB" w:sz="6" w:space="0"/>
              <w:right w:val="nil"/>
            </w:tcBorders>
            <w:shd w:val="clear"/>
            <w:tcMar>
              <w:left w:w="4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i w:val="0"/>
                <w:u w:val="none"/>
              </w:rPr>
            </w:pPr>
            <w:r>
              <w:rPr>
                <w:rFonts w:ascii="宋体" w:hAnsi="宋体" w:eastAsia="宋体" w:cs="宋体"/>
                <w:i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文件级别：</w:t>
            </w:r>
            <w:r>
              <w:rPr>
                <w:rFonts w:ascii="宋体" w:hAnsi="宋体" w:eastAsia="宋体" w:cs="宋体"/>
                <w:i w:val="0"/>
                <w:color w:val="275FBE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省级</w:t>
            </w:r>
          </w:p>
        </w:tc>
        <w:tc>
          <w:tcPr>
            <w:tcW w:w="4050" w:type="dxa"/>
            <w:tcBorders>
              <w:top w:val="nil"/>
              <w:left w:val="nil"/>
              <w:bottom w:val="dashed" w:color="DBDBDB" w:sz="6" w:space="0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i w:val="0"/>
                <w:u w:val="none"/>
              </w:rPr>
            </w:pPr>
            <w:r>
              <w:rPr>
                <w:rFonts w:ascii="宋体" w:hAnsi="宋体" w:eastAsia="宋体" w:cs="宋体"/>
                <w:i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所属区域：</w:t>
            </w:r>
            <w:r>
              <w:rPr>
                <w:rFonts w:ascii="宋体" w:hAnsi="宋体" w:eastAsia="宋体" w:cs="宋体"/>
                <w:i w:val="0"/>
                <w:color w:val="275FBE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邵阳市</w:t>
            </w:r>
          </w:p>
        </w:tc>
        <w:tc>
          <w:tcPr>
            <w:tcW w:w="4140" w:type="dxa"/>
            <w:tcBorders>
              <w:top w:val="nil"/>
              <w:left w:val="nil"/>
              <w:bottom w:val="dashed" w:color="DBDBDB" w:sz="6" w:space="0"/>
              <w:right w:val="nil"/>
            </w:tcBorders>
            <w:shd w:val="clear"/>
            <w:vAlign w:val="top"/>
          </w:tcPr>
          <w:p>
            <w:pPr>
              <w:rPr>
                <w:rFonts w:hint="eastAsia" w:ascii="宋体"/>
                <w:i w:val="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0" w:type="dxa"/>
              <w:left w:w="4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i w:val="0"/>
                <w:u w:val="none"/>
              </w:rPr>
            </w:pPr>
            <w:r>
              <w:rPr>
                <w:rFonts w:ascii="宋体" w:hAnsi="宋体" w:eastAsia="宋体" w:cs="宋体"/>
                <w:i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发文系统：</w:t>
            </w:r>
            <w:r>
              <w:rPr>
                <w:rFonts w:ascii="宋体" w:hAnsi="宋体" w:eastAsia="宋体" w:cs="宋体"/>
                <w:i w:val="0"/>
                <w:color w:val="275FBE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工信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i w:val="0"/>
                <w:u w:val="none"/>
              </w:rPr>
            </w:pPr>
            <w:r>
              <w:rPr>
                <w:rFonts w:ascii="宋体" w:hAnsi="宋体" w:eastAsia="宋体" w:cs="宋体"/>
                <w:i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主题分类：</w:t>
            </w:r>
            <w:r>
              <w:rPr>
                <w:rFonts w:ascii="宋体" w:hAnsi="宋体" w:eastAsia="宋体" w:cs="宋体"/>
                <w:i w:val="0"/>
                <w:color w:val="275FBE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9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i w:val="0"/>
                <w:u w:val="none"/>
              </w:rPr>
            </w:pPr>
            <w:r>
              <w:rPr>
                <w:rFonts w:ascii="宋体" w:hAnsi="宋体" w:eastAsia="宋体" w:cs="宋体"/>
                <w:i w:val="0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适用企业：</w:t>
            </w:r>
            <w:r>
              <w:rPr>
                <w:rFonts w:ascii="宋体" w:hAnsi="宋体" w:eastAsia="宋体" w:cs="宋体"/>
                <w:i w:val="0"/>
                <w:color w:val="275FBE"/>
                <w:kern w:val="0"/>
                <w:sz w:val="24"/>
                <w:szCs w:val="24"/>
                <w:u w:val="none"/>
                <w:bdr w:val="none" w:color="auto" w:sz="0" w:space="0"/>
                <w:vertAlign w:val="baseline"/>
                <w:lang w:val="en-US" w:eastAsia="zh-CN" w:bidi="ar"/>
              </w:rPr>
              <w:t>大型企业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各市州工信部门，各有关云服务机构，有关工业互联网平台：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    根据《关于2020年全省中小企业深入实施“上云上平台”行动计划的通知》，为做好中小企业“上云上平台”行动调度工作，现将相关事项通知如下：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    一、调度内容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    各市州 “上云”、“上平台”的中小企业数量和名单。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    二、调度对象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    在湖南省开展“上云”服务的云服务机构；8个已验收及40个列入建设计划的省级工业互联网平台（以下简称“平台”）。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    三、时间安排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    中小企业“上云上平台”情况每个季度调度一次。一、二、三季度情况分别在4月10日、7月10日、10月10日前调度，四季度（全年）数据在12月31日前调度。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    四、调度方式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在每季度调度截止日期前，各云服务机构填写《湖南省中小企业“上云”情况调度汇总表》（附件1），平台填写《湖南省中小企业“上平台”情况调度汇总表》（附件2），以excel文档形式报送至省工信厅中小企业发展促进处工作邮箱hnsmefzc@126.com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    市州工信部门调度掌握的数据按同样要求报送。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    五、工作要求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    1、请各云服务机构、平台安排1名人员负责“上云上平台”调度和工作联络，在报送一季度调度数据同时反馈联络员信息（附件3）。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    2、2019年已经报送中小企业“上云”情况的云服务机构只需要报送2020年新增“上云”企业情况。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3、首次参与中小企业“上云”行动、未报送过相关数据的云服务机构，在报送一季度“上云”企业数据的同时，报送机构营业执照扫描件、云服务机构基本情况表（附件4）、机构简介（500字左右）、知识产权证书或授权协议扫描件等电子文档资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    4、市州工信部门要与云服务机构、平台加强衔接，建立市州本级中小企业“上云上平台”调度工作机制。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    六、激励措施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省工信厅实行中小企业“上云上平台”工作季度通报制度，根据数据报送、工作推进情况确定对云服务机构、平台的激励措施。对按时按要求报送数据、工作推进得力的云服务机构和工业互联网平台在宣传推介、对接活动组织等方面优先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    联 系 人：省工信厅中小企业发展促进处 盛鹏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    联系电话：0731-88955419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    附件：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instrText xml:space="preserve"> HYPERLINK "http://gxt.hunan.gov.cn/gxt/xxgk_71033/tzgg/202003/11819878/files/03087f4a820d4753b8da3502641d21ea.xls" \t "http://www.smehn.cn/web/Province/Policy/Explain/_blank"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1.湖南省中小企业“上云”情况调度汇总表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          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instrText xml:space="preserve"> HYPERLINK "http://gxt.hunan.gov.cn/gxt/xxgk_71033/tzgg/202003/11819878/files/0710193f729b46dfbbc40b6cade92b95.xls" \t "http://www.smehn.cn/web/Province/Policy/Explain/_blank"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2.湖南省中小企业“上平台”情况调度汇总表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          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instrText xml:space="preserve"> HYPERLINK "http://gxt.hunan.gov.cn/gxt/xxgk_71033/tzgg/202003/11819878/files/15967779290d4007ae783c52135747e0.xls" \t "http://www.smehn.cn/web/Province/Policy/Explain/_blank"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3.2020年全省中小企业“上云上平台”工作联络员表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          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instrText xml:space="preserve"> HYPERLINK "http://gxt.hunan.gov.cn/gxt/xxgk_71033/tzgg/202003/11819878/files/ae1d8dec205e4159988f89c8a06fa87b.xls" \t "http://www.smehn.cn/web/Province/Policy/Explain/_blank"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4.云服务机构基本情况表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lef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righ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湖南省工业和信息化厅    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452" w:afterAutospacing="0" w:line="435" w:lineRule="atLeast"/>
        <w:ind w:left="150" w:right="150"/>
        <w:jc w:val="right"/>
        <w:textAlignment w:val="baseline"/>
        <w:rPr>
          <w:rFonts w:hint="eastAsia" w:ascii="宋体" w:hAnsi="宋体" w:eastAsia="宋体" w:cs="宋体"/>
          <w:i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494949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2020年3月23日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15C40"/>
    <w:rsid w:val="1541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2020-10-29T08:23:00Z</dcterms:created>
  <dc:creator>向阳花</dc:creator>
  <cp:lastModifiedBy>向阳花</cp:lastModifiedBy>
  <dcterms:modified xsi:type="dcterms:W3CDTF">2020-10-29T08:23:42Z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