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B5" w:rsidRDefault="00651BB5" w:rsidP="00651BB5">
      <w:pPr>
        <w:widowControl/>
        <w:spacing w:line="600" w:lineRule="exact"/>
        <w:ind w:right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651BB5" w:rsidRDefault="00651BB5" w:rsidP="00651BB5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产业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链重点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企业名单</w:t>
      </w:r>
    </w:p>
    <w:p w:rsidR="00651BB5" w:rsidRDefault="00651BB5" w:rsidP="00651BB5">
      <w:pPr>
        <w:spacing w:line="600" w:lineRule="exact"/>
        <w:jc w:val="center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（包含但不限于）</w:t>
      </w:r>
    </w:p>
    <w:p w:rsidR="00651BB5" w:rsidRDefault="00651BB5" w:rsidP="00651BB5">
      <w:pPr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651BB5" w:rsidRDefault="00651BB5" w:rsidP="00651BB5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一、原材料、零部件生产企业</w:t>
      </w:r>
    </w:p>
    <w:p w:rsidR="00651BB5" w:rsidRDefault="00651BB5" w:rsidP="00651BB5">
      <w:pPr>
        <w:pStyle w:val="a3"/>
        <w:numPr>
          <w:ilvl w:val="0"/>
          <w:numId w:val="1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嘉禾县众合铸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业有限公司</w:t>
      </w:r>
    </w:p>
    <w:p w:rsidR="00651BB5" w:rsidRDefault="00651BB5" w:rsidP="00651BB5">
      <w:pPr>
        <w:pStyle w:val="a3"/>
        <w:numPr>
          <w:ilvl w:val="0"/>
          <w:numId w:val="1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郴州市鼎新铸造有限责任公司</w:t>
      </w:r>
    </w:p>
    <w:p w:rsidR="00651BB5" w:rsidRDefault="00651BB5" w:rsidP="00651BB5">
      <w:pPr>
        <w:pStyle w:val="a3"/>
        <w:numPr>
          <w:ilvl w:val="0"/>
          <w:numId w:val="1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双峰县翔龙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模具制造有限公司</w:t>
      </w:r>
    </w:p>
    <w:p w:rsidR="00651BB5" w:rsidRDefault="00651BB5" w:rsidP="00651BB5">
      <w:pPr>
        <w:pStyle w:val="a3"/>
        <w:numPr>
          <w:ilvl w:val="0"/>
          <w:numId w:val="1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湖南省兴隆机械有限公司</w:t>
      </w:r>
    </w:p>
    <w:p w:rsidR="00651BB5" w:rsidRDefault="00651BB5" w:rsidP="00651BB5">
      <w:pPr>
        <w:pStyle w:val="a3"/>
        <w:numPr>
          <w:ilvl w:val="0"/>
          <w:numId w:val="1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双峰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县湘友电机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制造有限公司</w:t>
      </w:r>
    </w:p>
    <w:p w:rsidR="00651BB5" w:rsidRDefault="00651BB5" w:rsidP="00651BB5">
      <w:pPr>
        <w:pStyle w:val="a3"/>
        <w:numPr>
          <w:ilvl w:val="0"/>
          <w:numId w:val="1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双峰县建设机械有限责任公司</w:t>
      </w:r>
    </w:p>
    <w:p w:rsidR="00651BB5" w:rsidRDefault="00651BB5" w:rsidP="00651BB5">
      <w:pPr>
        <w:pStyle w:val="a3"/>
        <w:numPr>
          <w:ilvl w:val="0"/>
          <w:numId w:val="1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湖南省正德耐磨材料有限公司</w:t>
      </w:r>
    </w:p>
    <w:p w:rsidR="00651BB5" w:rsidRDefault="00651BB5" w:rsidP="00651BB5">
      <w:pPr>
        <w:pStyle w:val="a3"/>
        <w:numPr>
          <w:ilvl w:val="0"/>
          <w:numId w:val="1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娄底市双超机电制造有限公司</w:t>
      </w:r>
    </w:p>
    <w:p w:rsidR="00651BB5" w:rsidRDefault="00651BB5" w:rsidP="00651BB5">
      <w:pPr>
        <w:pStyle w:val="a3"/>
        <w:numPr>
          <w:ilvl w:val="0"/>
          <w:numId w:val="1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湖南天宏材料科技有限公司</w:t>
      </w:r>
    </w:p>
    <w:p w:rsidR="00651BB5" w:rsidRDefault="00651BB5" w:rsidP="00651BB5">
      <w:pPr>
        <w:pStyle w:val="a3"/>
        <w:numPr>
          <w:ilvl w:val="0"/>
          <w:numId w:val="1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湖南省国藩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工矿</w:t>
      </w:r>
      <w:r>
        <w:rPr>
          <w:rFonts w:ascii="Times New Roman" w:eastAsia="仿宋_GB2312" w:hAnsi="Times New Roman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集团有限公司</w:t>
      </w:r>
    </w:p>
    <w:p w:rsidR="00651BB5" w:rsidRDefault="00651BB5" w:rsidP="00651BB5">
      <w:pPr>
        <w:pStyle w:val="a3"/>
        <w:numPr>
          <w:ilvl w:val="0"/>
          <w:numId w:val="1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湖南省家福机械有限公司</w:t>
      </w:r>
    </w:p>
    <w:p w:rsidR="00651BB5" w:rsidRDefault="00651BB5" w:rsidP="00651BB5">
      <w:pPr>
        <w:pStyle w:val="a3"/>
        <w:numPr>
          <w:ilvl w:val="0"/>
          <w:numId w:val="1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双峰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县宏欧机械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有限公司</w:t>
      </w:r>
    </w:p>
    <w:p w:rsidR="00651BB5" w:rsidRDefault="00651BB5" w:rsidP="00651BB5">
      <w:pPr>
        <w:numPr>
          <w:ilvl w:val="0"/>
          <w:numId w:val="2"/>
        </w:num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整机生产企业</w:t>
      </w:r>
    </w:p>
    <w:p w:rsidR="00651BB5" w:rsidRDefault="00651BB5" w:rsidP="00651BB5">
      <w:pPr>
        <w:spacing w:line="600" w:lineRule="exact"/>
        <w:ind w:firstLineChars="150" w:firstLine="48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（一）长沙市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长沙市农兴机电有限公司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长沙桑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铼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特农业机械设备有限公司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长沙市南田收割机制造有限公司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长沙良柱机电设备有限公司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长沙佳宁农业机械制造有限公司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长沙湘丰茶叶机械制造有限公司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长沙佳农农机制造有限公司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湖南博航无人机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技术有限公司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长沙拓航农业科技有限公司</w:t>
      </w:r>
    </w:p>
    <w:p w:rsidR="00651BB5" w:rsidRDefault="00651BB5" w:rsidP="00651BB5">
      <w:pPr>
        <w:spacing w:line="600" w:lineRule="exact"/>
        <w:ind w:firstLineChars="100" w:firstLine="3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（二）湘潭市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聚宝金昊农业高科有限公司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湘潭市汉和科技有限公司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湘潭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县昌峰机械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制造有限公司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湘潭富民农业机械有限公司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湘潭湘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农机制造有限公司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湘潭市湘徽泵业有限公司</w:t>
      </w:r>
    </w:p>
    <w:p w:rsidR="00651BB5" w:rsidRDefault="00651BB5" w:rsidP="00651BB5">
      <w:pPr>
        <w:spacing w:line="600" w:lineRule="exact"/>
        <w:ind w:firstLineChars="100" w:firstLine="3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（三）岳阳市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湖南龙舟农机股份有限公司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湖南省岳阳常丰联合收割机有限公司</w:t>
      </w:r>
    </w:p>
    <w:p w:rsidR="00651BB5" w:rsidRDefault="00651BB5" w:rsidP="00651BB5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sz w:val="32"/>
          <w:szCs w:val="32"/>
        </w:rPr>
        <w:t>（四）常德市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湖南中联重科智能农机有限责任公司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湖南润田农机装备科技股份有限公司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湖南省双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豹粮食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机械有限公司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常德安福拖拉机有限公司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湖南春燕机械制造有限公司</w:t>
      </w:r>
    </w:p>
    <w:p w:rsidR="00651BB5" w:rsidRDefault="00651BB5" w:rsidP="00651BB5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sz w:val="32"/>
          <w:szCs w:val="32"/>
        </w:rPr>
        <w:t>（五）衡阳市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衡阳衡拖农机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制造有限公司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衡阳市雁峰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区宏雁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拖拉机厂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衡阳市恒发拖拉机制造有限公司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衡阳市力源动力制造有限公司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衡阳市四旺拖拉机制造有限公司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衡阳市朝阳泵业有限公司</w:t>
      </w:r>
    </w:p>
    <w:p w:rsidR="00651BB5" w:rsidRDefault="00651BB5" w:rsidP="00651BB5">
      <w:pPr>
        <w:spacing w:line="600" w:lineRule="exact"/>
        <w:ind w:firstLineChars="50" w:firstLine="16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（六）郴州市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湖南农夫机电有限公司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湖南郴州粮油机械有限公司</w:t>
      </w:r>
    </w:p>
    <w:p w:rsidR="00651BB5" w:rsidRDefault="00651BB5" w:rsidP="00651BB5">
      <w:pPr>
        <w:spacing w:line="600" w:lineRule="exact"/>
        <w:ind w:firstLineChars="50" w:firstLine="16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（七）益阳市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湖南省益阳资江联合收割机开发有限公司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益阳富强农机有限公司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益阳华凯机械有限公司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益阳富佳科技有限公司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湖南益阳真强动力有限责任公司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益阳胜希机械设备制造有限公司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益阳福祥农业装备有限公司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南县伟业机械制造有限公司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湖南省三力士农机制造有限公司</w:t>
      </w:r>
    </w:p>
    <w:p w:rsidR="00651BB5" w:rsidRDefault="00651BB5" w:rsidP="00651BB5">
      <w:pPr>
        <w:spacing w:line="600" w:lineRule="exact"/>
        <w:ind w:firstLineChars="100" w:firstLine="3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（八）娄底市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湖南省农友机械集团有限公司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湖南省劲松机械有限公司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湖南五丰机械有限公司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湖南省双峰县湘源金穗收割机制造有限公司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湖南省金峰机械科技有限公司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娄底市乐开口实业有限公司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湖南省粉师傅机械科技股份有限公司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湖南省丰源机械有限公司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湖南省富瑞机电设备制造有限公司</w:t>
      </w:r>
    </w:p>
    <w:p w:rsidR="00651BB5" w:rsidRDefault="00651BB5" w:rsidP="00651BB5">
      <w:pPr>
        <w:spacing w:line="600" w:lineRule="exact"/>
        <w:ind w:firstLineChars="100" w:firstLine="3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（九）怀化市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湖南本业机电有限公司</w:t>
      </w:r>
    </w:p>
    <w:p w:rsidR="00651BB5" w:rsidRDefault="00651BB5" w:rsidP="00651BB5">
      <w:pPr>
        <w:spacing w:line="600" w:lineRule="exact"/>
        <w:ind w:firstLineChars="100" w:firstLine="32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（十）湘西州</w:t>
      </w:r>
    </w:p>
    <w:p w:rsidR="00651BB5" w:rsidRDefault="00651BB5" w:rsidP="00651BB5">
      <w:pPr>
        <w:pStyle w:val="a3"/>
        <w:numPr>
          <w:ilvl w:val="0"/>
          <w:numId w:val="3"/>
        </w:numPr>
        <w:spacing w:line="600" w:lineRule="exact"/>
        <w:ind w:firstLineChars="0" w:firstLine="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吉首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市宗南重工制造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有限公司</w:t>
      </w:r>
    </w:p>
    <w:p w:rsidR="00651BB5" w:rsidRDefault="00651BB5" w:rsidP="00651BB5">
      <w:pPr>
        <w:rPr>
          <w:rFonts w:ascii="Times New Roman" w:hAnsi="Times New Roman"/>
        </w:rPr>
      </w:pPr>
    </w:p>
    <w:p w:rsidR="00DB4F89" w:rsidRPr="00651BB5" w:rsidRDefault="00DB4F89">
      <w:bookmarkStart w:id="0" w:name="_GoBack"/>
      <w:bookmarkEnd w:id="0"/>
    </w:p>
    <w:sectPr w:rsidR="00DB4F89" w:rsidRPr="0065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C1089"/>
    <w:multiLevelType w:val="singleLevel"/>
    <w:tmpl w:val="DA0C1089"/>
    <w:lvl w:ilvl="0">
      <w:start w:val="2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24434F60"/>
    <w:multiLevelType w:val="multilevel"/>
    <w:tmpl w:val="24434F6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2">
    <w:nsid w:val="41772C53"/>
    <w:multiLevelType w:val="multilevel"/>
    <w:tmpl w:val="41772C5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51"/>
    <w:rsid w:val="00651BB5"/>
    <w:rsid w:val="006B7E51"/>
    <w:rsid w:val="00DB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BB5"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1BB5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502</Characters>
  <Application>Microsoft Office Word</Application>
  <DocSecurity>0</DocSecurity>
  <Lines>27</Lines>
  <Paragraphs>22</Paragraphs>
  <ScaleCrop>false</ScaleCrop>
  <Company>长沙盛韵电子科技有限公司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2020-04-30T01:07:00Z</dcterms:created>
  <dcterms:modified xsi:type="dcterms:W3CDTF">2020-04-30T01:07:00Z</dcterms:modified>
</cp:coreProperties>
</file>