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4" w:rsidRDefault="007E6594" w:rsidP="007E6594">
      <w:pPr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E6594" w:rsidRDefault="007E6594" w:rsidP="007E6594">
      <w:pPr>
        <w:rPr>
          <w:rFonts w:ascii="Times New Roman" w:eastAsia="黑体" w:hAnsi="Times New Roman"/>
          <w:sz w:val="32"/>
          <w:szCs w:val="32"/>
        </w:rPr>
      </w:pPr>
    </w:p>
    <w:p w:rsidR="007E6594" w:rsidRDefault="007E6594" w:rsidP="007E6594">
      <w:pPr>
        <w:jc w:val="center"/>
        <w:rPr>
          <w:rFonts w:ascii="Times New Roman" w:eastAsia="方正小标宋简体" w:hAnsi="Times New Roman"/>
          <w:color w:val="000000"/>
          <w:kern w:val="0"/>
          <w:sz w:val="40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kern w:val="0"/>
          <w:sz w:val="40"/>
          <w:szCs w:val="44"/>
        </w:rPr>
        <w:t>产业集群窗口平台</w:t>
      </w:r>
      <w:r>
        <w:rPr>
          <w:rFonts w:ascii="Times New Roman" w:eastAsia="方正小标宋简体" w:hAnsi="Times New Roman"/>
          <w:color w:val="000000"/>
          <w:kern w:val="0"/>
          <w:sz w:val="40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4"/>
        </w:rPr>
        <w:t>年线上服务统计表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828"/>
        <w:gridCol w:w="601"/>
        <w:gridCol w:w="850"/>
        <w:gridCol w:w="567"/>
        <w:gridCol w:w="992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7E6594">
        <w:trPr>
          <w:trHeight w:val="398"/>
          <w:tblHeader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序号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窗口平台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政策发布量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服务项目量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企业入库量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活动次数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企业需求量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服务交易量</w:t>
            </w:r>
          </w:p>
        </w:tc>
      </w:tr>
      <w:tr w:rsidR="007E6594">
        <w:trPr>
          <w:trHeight w:val="688"/>
          <w:tblHeader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累计量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</w:rPr>
              <w:t>年增量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有色金属矿产资源综合利用产业集群窗口平台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>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1092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株洲芦淞服饰产业集群窗口平台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7653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株洲市轨道交通装备产业集群窗口平台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392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醴陵市烟花爆竹产业集群窗口平台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长沙电子信息产业集群窗口平台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962</w:t>
            </w: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湖南食品行业产业集群窗口平台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长沙汽车及零部件产业集群窗口平台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岳阳市精细化工产业集群窗口平台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永兴稀贵金属产业集群窗口平台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长沙生物医药产业集群窗口平台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衡阳市输变电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产业集群窗口平台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娄底农机机电产业集群窗口平台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株洲市硬质合金产业集群窗口平台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衡阳市盐卤及精细化工产业集群窗口平台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安化县黑茶产业集群窗口平台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湘潭市钢材深加工产业集群窗口平台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浏阳市花炮产业集群窗口平台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湘潭市矿山装备产业集群窗口平台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岳阳市纺织产业集群窗口平台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E6594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永州市食品产业集群窗口平台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594" w:rsidRDefault="007E65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7E6594" w:rsidRDefault="007E6594" w:rsidP="007E6594">
      <w:pPr>
        <w:rPr>
          <w:rFonts w:ascii="Times New Roman" w:eastAsia="仿宋" w:hAnsi="Times New Roman"/>
          <w:sz w:val="32"/>
          <w:szCs w:val="32"/>
        </w:rPr>
      </w:pPr>
    </w:p>
    <w:p w:rsidR="007E6594" w:rsidRDefault="007E6594" w:rsidP="007E6594">
      <w:pPr>
        <w:rPr>
          <w:rFonts w:ascii="Times New Roman" w:eastAsia="仿宋" w:hAnsi="Times New Roman"/>
          <w:sz w:val="32"/>
          <w:szCs w:val="32"/>
        </w:rPr>
      </w:pPr>
    </w:p>
    <w:p w:rsidR="007E6594" w:rsidRDefault="007E6594" w:rsidP="007E6594">
      <w:pPr>
        <w:rPr>
          <w:rFonts w:ascii="Times New Roman" w:eastAsia="仿宋" w:hAnsi="Times New Roman"/>
          <w:sz w:val="32"/>
          <w:szCs w:val="32"/>
        </w:rPr>
      </w:pPr>
    </w:p>
    <w:p w:rsidR="00940D45" w:rsidRDefault="00940D45" w:rsidP="007E6594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EE" w:rsidRDefault="00AF7CEE" w:rsidP="007E6594">
      <w:r>
        <w:separator/>
      </w:r>
    </w:p>
  </w:endnote>
  <w:endnote w:type="continuationSeparator" w:id="0">
    <w:p w:rsidR="00AF7CEE" w:rsidRDefault="00AF7CEE" w:rsidP="007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EE" w:rsidRDefault="00AF7CEE" w:rsidP="007E6594">
      <w:r>
        <w:separator/>
      </w:r>
    </w:p>
  </w:footnote>
  <w:footnote w:type="continuationSeparator" w:id="0">
    <w:p w:rsidR="00AF7CEE" w:rsidRDefault="00AF7CEE" w:rsidP="007E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7"/>
    <w:rsid w:val="000016AF"/>
    <w:rsid w:val="0000180F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65B"/>
    <w:rsid w:val="001F6755"/>
    <w:rsid w:val="001F6811"/>
    <w:rsid w:val="001F6F10"/>
    <w:rsid w:val="001F7F5F"/>
    <w:rsid w:val="00201778"/>
    <w:rsid w:val="00201906"/>
    <w:rsid w:val="002059AC"/>
    <w:rsid w:val="00206678"/>
    <w:rsid w:val="002119D9"/>
    <w:rsid w:val="00212164"/>
    <w:rsid w:val="00213BF3"/>
    <w:rsid w:val="002157C7"/>
    <w:rsid w:val="0022294D"/>
    <w:rsid w:val="00222B43"/>
    <w:rsid w:val="00227596"/>
    <w:rsid w:val="002312D3"/>
    <w:rsid w:val="002322E7"/>
    <w:rsid w:val="002354EA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2FEC"/>
    <w:rsid w:val="002F3699"/>
    <w:rsid w:val="002F467D"/>
    <w:rsid w:val="002F4723"/>
    <w:rsid w:val="002F508D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D4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2857"/>
    <w:rsid w:val="003C42CF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499E"/>
    <w:rsid w:val="004E5CCE"/>
    <w:rsid w:val="004E668E"/>
    <w:rsid w:val="004F0644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B67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6594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5317"/>
    <w:rsid w:val="008158C2"/>
    <w:rsid w:val="0081602D"/>
    <w:rsid w:val="00816CA0"/>
    <w:rsid w:val="00817808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AF7CEE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716"/>
    <w:rsid w:val="00C10F4A"/>
    <w:rsid w:val="00C129FA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8BC"/>
    <w:rsid w:val="00F800AA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F35"/>
    <w:rsid w:val="00FE0F6D"/>
    <w:rsid w:val="00FE37F5"/>
    <w:rsid w:val="00FE446F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580</Characters>
  <Application>Microsoft Office Word</Application>
  <DocSecurity>0</DocSecurity>
  <Lines>30</Lines>
  <Paragraphs>22</Paragraphs>
  <ScaleCrop>false</ScaleCrop>
  <Company>长沙盛韵电子科技有限公司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2021-01-13T03:12:00Z</dcterms:created>
  <dcterms:modified xsi:type="dcterms:W3CDTF">2021-01-13T03:13:00Z</dcterms:modified>
</cp:coreProperties>
</file>