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720" w:lineRule="atLeast"/>
        <w:ind w:left="0" w:firstLine="0"/>
        <w:jc w:val="center"/>
        <w:rPr>
          <w:rFonts w:ascii="微软雅黑" w:hAnsi="微软雅黑" w:eastAsia="微软雅黑" w:cs="微软雅黑"/>
          <w:b w:val="0"/>
          <w:i w:val="0"/>
          <w:caps w:val="0"/>
          <w:color w:val="2C3E50"/>
          <w:spacing w:val="0"/>
          <w:sz w:val="36"/>
          <w:szCs w:val="36"/>
        </w:rPr>
      </w:pPr>
      <w:r>
        <w:rPr>
          <w:rFonts w:hint="eastAsia" w:ascii="微软雅黑" w:hAnsi="微软雅黑" w:eastAsia="微软雅黑" w:cs="微软雅黑"/>
          <w:b w:val="0"/>
          <w:i w:val="0"/>
          <w:caps w:val="0"/>
          <w:color w:val="2C3E50"/>
          <w:spacing w:val="0"/>
          <w:sz w:val="36"/>
          <w:szCs w:val="36"/>
          <w:bdr w:val="none" w:color="auto" w:sz="0" w:space="0"/>
          <w:shd w:val="clear" w:fill="FFFFFF"/>
        </w:rPr>
        <w:t>省工信厅运行监测协调处处长毛六平一行来到循环园区调研</w:t>
      </w:r>
    </w:p>
    <w:p>
      <w:pPr>
        <w:pStyle w:val="3"/>
        <w:keepNext w:val="0"/>
        <w:keepLines w:val="0"/>
        <w:widowControl/>
        <w:suppressLineNumbers w:val="0"/>
        <w:shd w:val="clear" w:fill="FFFFFF"/>
        <w:spacing w:before="0" w:beforeAutospacing="0" w:after="0" w:afterAutospacing="0" w:line="33" w:lineRule="atLeast"/>
        <w:ind w:left="0" w:firstLine="420"/>
        <w:jc w:val="both"/>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3月9日下午，省工信厅运行监测协调处处长毛六平一行来到循环园区调研县域工业经济运行情况，园区党工委委员、管委会副主任冯勇刚、市工信局局长楚军、园区经发部部长袁敏等相关领导陪同调研。</w:t>
      </w:r>
    </w:p>
    <w:p>
      <w:pPr>
        <w:pStyle w:val="3"/>
        <w:keepNext w:val="0"/>
        <w:keepLines w:val="0"/>
        <w:widowControl/>
        <w:suppressLineNumbers w:val="0"/>
        <w:shd w:val="clear" w:fill="FFFFFF"/>
        <w:spacing w:before="0" w:beforeAutospacing="0" w:after="0" w:afterAutospacing="0" w:line="33" w:lineRule="atLeast"/>
        <w:ind w:left="0" w:firstLine="42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drawing>
          <wp:inline distT="0" distB="0" distL="114300" distR="114300">
            <wp:extent cx="8058150" cy="60579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8058150" cy="6057900"/>
                    </a:xfrm>
                    <a:prstGeom prst="rect">
                      <a:avLst/>
                    </a:prstGeom>
                    <a:noFill/>
                    <a:ln w="9525">
                      <a:noFill/>
                    </a:ln>
                  </pic:spPr>
                </pic:pic>
              </a:graphicData>
            </a:graphic>
          </wp:inline>
        </w:drawing>
      </w:r>
    </w:p>
    <w:p>
      <w:pPr>
        <w:pStyle w:val="3"/>
        <w:keepNext w:val="0"/>
        <w:keepLines w:val="0"/>
        <w:widowControl/>
        <w:suppressLineNumbers w:val="0"/>
        <w:shd w:val="clear" w:fill="FFFFFF"/>
        <w:spacing w:before="0" w:beforeAutospacing="0" w:after="0" w:afterAutospacing="0" w:line="33" w:lineRule="atLeast"/>
        <w:ind w:lef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毛六平处长一行通过调研中塑新能源、展威科技、龙智科技、给力达电子、森科有色、天惠新材料等企业车间和项目现场，对如火如荼的建设项目和热火朝天的生产景象给予高度评价。之后，在天惠新材料会议室召开了调研座谈会。</w:t>
      </w:r>
    </w:p>
    <w:p>
      <w:pPr>
        <w:pStyle w:val="3"/>
        <w:keepNext w:val="0"/>
        <w:keepLines w:val="0"/>
        <w:widowControl/>
        <w:suppressLineNumbers w:val="0"/>
        <w:shd w:val="clear" w:fill="FFFFFF"/>
        <w:spacing w:before="0" w:beforeAutospacing="0" w:after="0" w:afterAutospacing="0" w:line="33" w:lineRule="atLeast"/>
        <w:ind w:left="0" w:firstLine="42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drawing>
          <wp:inline distT="0" distB="0" distL="114300" distR="114300">
            <wp:extent cx="8086725" cy="6086475"/>
            <wp:effectExtent l="0" t="0" r="9525"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8086725" cy="6086475"/>
                    </a:xfrm>
                    <a:prstGeom prst="rect">
                      <a:avLst/>
                    </a:prstGeom>
                    <a:noFill/>
                    <a:ln w="9525">
                      <a:noFill/>
                    </a:ln>
                  </pic:spPr>
                </pic:pic>
              </a:graphicData>
            </a:graphic>
          </wp:inline>
        </w:drawing>
      </w:r>
    </w:p>
    <w:p>
      <w:pPr>
        <w:pStyle w:val="3"/>
        <w:keepNext w:val="0"/>
        <w:keepLines w:val="0"/>
        <w:widowControl/>
        <w:suppressLineNumbers w:val="0"/>
        <w:shd w:val="clear" w:fill="FFFFFF"/>
        <w:spacing w:before="0" w:beforeAutospacing="0" w:after="0" w:afterAutospacing="0" w:line="33" w:lineRule="atLeast"/>
        <w:ind w:lef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会上，冯勇刚主任介绍了近年园区发展情况。园区企业负责人发表了自己对行业的展望并提出了相应请求。毛六平处长认真听取了情况介绍和意见建议后表示：园区要进一步优化发展环境。企业自身也要紧紧围绕湖南“三高四新”发展战略，深学细研国家和省、市各项优惠政策，把企业做大做强，为县域工业经济的发展作贡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890DDB"/>
    <w:rsid w:val="48890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2021-03-15T08:34:00Z</dcterms:created>
  <dc:creator>我想吃泡芙</dc:creator>
  <cp:lastModifiedBy>我想吃泡芙</cp:lastModifiedBy>
  <dcterms:modified xsi:type="dcterms:W3CDTF">2021-03-15T08:34:59Z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