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____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省（区、市）国家重大工业专项节能监察企业名单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24"/>
        </w:rPr>
      </w:pP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</w:rPr>
        <w:t xml:space="preserve">  申报单位：      （盖章）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1400"/>
        <w:gridCol w:w="2021"/>
        <w:gridCol w:w="1168"/>
        <w:gridCol w:w="2268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专项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监察类别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行业</w:t>
            </w:r>
          </w:p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（产品）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2020年能源消费量/数据中心耗电量（吨标准煤/万千瓦时）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0" w:leftChars="0" w:right="0" w:firstLine="420" w:firstLineChars="200"/>
        <w:rPr>
          <w:rFonts w:ascii="Times New Roman" w:hAnsi="Times New Roman" w:eastAsia="仿宋_GB2312" w:cs="Times New Roman"/>
        </w:rPr>
      </w:pPr>
    </w:p>
    <w:p>
      <w:pPr>
        <w:numPr>
          <w:ilvl w:val="0"/>
          <w:numId w:val="0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0" w:right="0" w:hanging="420" w:hanging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注：1.为避免重复统计，对</w:t>
      </w:r>
      <w:r>
        <w:rPr>
          <w:rFonts w:hint="eastAsia" w:ascii="Times New Roman" w:hAnsi="Times New Roman" w:eastAsia="仿宋_GB2312" w:cs="Times New Roman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lang w:eastAsia="zh-CN"/>
        </w:rPr>
        <w:t>20</w:t>
      </w:r>
      <w:r>
        <w:rPr>
          <w:rFonts w:hint="eastAsia" w:ascii="Times New Roman" w:hAnsi="Times New Roman" w:eastAsia="仿宋_GB2312" w:cs="Times New Roman"/>
          <w:lang w:val="en-US" w:eastAsia="zh-CN"/>
        </w:rPr>
        <w:t>年</w:t>
      </w:r>
      <w:r>
        <w:rPr>
          <w:rFonts w:ascii="Times New Roman" w:hAnsi="Times New Roman" w:eastAsia="仿宋_GB2312" w:cs="Times New Roman"/>
        </w:rPr>
        <w:t>钢铁、水泥、电解铝行业违规企业的监察</w:t>
      </w:r>
      <w:r>
        <w:rPr>
          <w:rFonts w:hint="eastAsia" w:ascii="Times New Roman" w:hAnsi="Times New Roman" w:eastAsia="仿宋_GB2312" w:cs="Times New Roman"/>
          <w:lang w:eastAsia="zh-CN"/>
        </w:rPr>
        <w:t>应在</w:t>
      </w:r>
      <w:r>
        <w:rPr>
          <w:rFonts w:ascii="Times New Roman" w:hAnsi="Times New Roman" w:eastAsia="仿宋_GB2312" w:cs="Times New Roman"/>
          <w:color w:val="000000"/>
          <w:sz w:val="22"/>
        </w:rPr>
        <w:t>重点行业能耗专项监察</w:t>
      </w:r>
      <w:r>
        <w:rPr>
          <w:rFonts w:hint="eastAsia" w:ascii="Times New Roman" w:hAnsi="Times New Roman" w:eastAsia="仿宋_GB2312" w:cs="Times New Roman"/>
          <w:lang w:eastAsia="zh-CN"/>
        </w:rPr>
        <w:t>中申报，并在备注中注明</w:t>
      </w:r>
      <w:r>
        <w:rPr>
          <w:rFonts w:hint="default" w:ascii="Times New Roman" w:hAnsi="Times New Roman" w:eastAsia="仿宋_GB2312" w:cs="Times New Roman"/>
          <w:lang w:eastAsia="zh-CN"/>
        </w:rPr>
        <w:t>属于2020年违规企业；</w:t>
      </w:r>
    </w:p>
    <w:p>
      <w:pPr>
        <w:numPr>
          <w:ilvl w:val="0"/>
          <w:numId w:val="1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200" w:right="0" w:firstLine="0" w:firstLineChars="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重点行业能耗专项监察</w:t>
      </w:r>
      <w:r>
        <w:rPr>
          <w:rFonts w:hint="eastAsia" w:ascii="Times New Roman" w:hAnsi="Times New Roman" w:eastAsia="仿宋_GB2312" w:cs="Times New Roman"/>
          <w:lang w:eastAsia="zh-CN"/>
        </w:rPr>
        <w:t>中，同一家企业生产多种产品的</w:t>
      </w:r>
      <w:r>
        <w:rPr>
          <w:rFonts w:ascii="Times New Roman" w:hAnsi="Times New Roman" w:eastAsia="仿宋_GB2312" w:cs="Times New Roman"/>
        </w:rPr>
        <w:t>应按照</w:t>
      </w:r>
      <w:r>
        <w:rPr>
          <w:rFonts w:hint="eastAsia" w:ascii="Times New Roman" w:hAnsi="Times New Roman" w:eastAsia="仿宋_GB2312" w:cs="Times New Roman"/>
          <w:lang w:eastAsia="zh-CN"/>
        </w:rPr>
        <w:t>一</w:t>
      </w:r>
      <w:r>
        <w:rPr>
          <w:rFonts w:ascii="Times New Roman" w:hAnsi="Times New Roman" w:eastAsia="仿宋_GB2312" w:cs="Times New Roman"/>
        </w:rPr>
        <w:t>家企业申报，并在</w:t>
      </w:r>
      <w:r>
        <w:rPr>
          <w:rFonts w:ascii="Times New Roman" w:hAnsi="Times New Roman" w:eastAsia="仿宋_GB2312" w:cs="Times New Roman"/>
          <w:bCs/>
          <w:color w:val="000000"/>
          <w:kern w:val="0"/>
        </w:rPr>
        <w:t>行业（产品）一栏</w:t>
      </w:r>
      <w:r>
        <w:rPr>
          <w:rFonts w:ascii="Times New Roman" w:hAnsi="Times New Roman" w:eastAsia="仿宋_GB2312" w:cs="Times New Roman"/>
        </w:rPr>
        <w:t>注明产品种类</w:t>
      </w:r>
      <w:r>
        <w:rPr>
          <w:rFonts w:hint="eastAsia" w:ascii="Times New Roman" w:hAnsi="Times New Roman" w:eastAsia="仿宋_GB2312" w:cs="Times New Roman"/>
          <w:lang w:eastAsia="zh-CN"/>
        </w:rPr>
        <w:t>；</w:t>
      </w:r>
    </w:p>
    <w:p>
      <w:pPr>
        <w:numPr>
          <w:ilvl w:val="0"/>
          <w:numId w:val="1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200" w:right="0"/>
        <w:rPr>
          <w:rFonts w:hint="eastAsia" w:ascii="Times New Roman" w:hAnsi="Times New Roman"/>
          <w:highlight w:val="none"/>
        </w:rPr>
      </w:pPr>
      <w:r>
        <w:rPr>
          <w:rFonts w:ascii="Times New Roman" w:hAnsi="Times New Roman" w:eastAsia="仿宋_GB2312" w:cs="Times New Roman"/>
        </w:rPr>
        <w:t>数据中心能耗专项监察任务申报时，应填写数据中心2020年耗电量。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00" w:hanging="960" w:hangingChars="3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CA9F8"/>
    <w:multiLevelType w:val="singleLevel"/>
    <w:tmpl w:val="5C7CA9F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3344E"/>
    <w:rsid w:val="0476260C"/>
    <w:rsid w:val="36D3344E"/>
    <w:rsid w:val="4F7C5840"/>
    <w:rsid w:val="6B7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2021-04-19T07:42:00Z</dcterms:created>
  <dc:creator>忘雨</dc:creator>
  <cp:lastModifiedBy>忘雨</cp:lastModifiedBy>
  <dcterms:modified xsi:type="dcterms:W3CDTF">2021-04-19T07:42:39Z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0BBE323832A14726B0AD2AE1E048FFDD</vt:lpwstr>
  </property>
</Properties>
</file>