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2-1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2020年度“</w:t>
      </w:r>
      <w:r>
        <w:rPr>
          <w:rFonts w:hint="eastAsia" w:ascii="宋体" w:hAnsi="宋体"/>
          <w:b/>
          <w:sz w:val="32"/>
          <w:szCs w:val="32"/>
        </w:rPr>
        <w:t>优秀服务机构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56"/>
        <w:gridCol w:w="1207"/>
        <w:gridCol w:w="1371"/>
        <w:gridCol w:w="123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成立时间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法人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单位性质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办公地址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服务人数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机构简介及主要服务内容</w:t>
            </w:r>
          </w:p>
        </w:tc>
        <w:tc>
          <w:tcPr>
            <w:tcW w:w="7232" w:type="dxa"/>
            <w:gridSpan w:val="5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资质荣誉</w:t>
            </w:r>
          </w:p>
        </w:tc>
        <w:tc>
          <w:tcPr>
            <w:tcW w:w="723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相关证明材料另附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真实性声明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我公司所提交的资质文件和申报材料均真实、合法。如有不实之处，自愿承担相应的法律责任及由此产生的一切后果。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2-2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2020-2021年服务对象情况表</w:t>
      </w:r>
    </w:p>
    <w:tbl>
      <w:tblPr>
        <w:tblStyle w:val="2"/>
        <w:tblW w:w="10157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26"/>
        <w:gridCol w:w="1319"/>
        <w:gridCol w:w="172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序号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证明人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6429"/>
    <w:rsid w:val="31542571"/>
    <w:rsid w:val="315A0371"/>
    <w:rsid w:val="374D4EC4"/>
    <w:rsid w:val="3CA83E25"/>
    <w:rsid w:val="4C787E88"/>
    <w:rsid w:val="51E278F7"/>
    <w:rsid w:val="530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Xiao黑</cp:lastModifiedBy>
  <dcterms:modified xsi:type="dcterms:W3CDTF">2021-08-09T07:40:53Z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3ED298A1107E48C1830AE30D0D787396</vt:lpwstr>
  </property>
</Properties>
</file>