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before="0" w:beforeAutospacing="0" w:afterAutospacing="0" w:line="560" w:lineRule="exact"/>
        <w:jc w:val="center"/>
        <w:textAlignment w:val="auto"/>
        <w:rPr>
          <w:rFonts w:hint="eastAsia" w:ascii="方正小标宋简体" w:eastAsia="方正小标宋简体"/>
          <w:spacing w:val="-12"/>
          <w:sz w:val="44"/>
          <w:szCs w:val="44"/>
        </w:rPr>
      </w:pPr>
      <w:r>
        <w:rPr>
          <w:rFonts w:hint="eastAsia" w:ascii="方正小标宋简体" w:eastAsia="方正小标宋简体"/>
          <w:spacing w:val="-12"/>
          <w:sz w:val="44"/>
          <w:szCs w:val="44"/>
        </w:rPr>
        <w:t>关于印发《</w:t>
      </w:r>
      <w:r>
        <w:rPr>
          <w:rFonts w:hint="eastAsia" w:ascii="方正小标宋简体" w:hAnsi="方正小标宋简体" w:eastAsia="方正小标宋简体" w:cs="方正小标宋简体"/>
          <w:bCs/>
          <w:color w:val="000000"/>
          <w:kern w:val="0"/>
          <w:sz w:val="44"/>
          <w:szCs w:val="44"/>
          <w:lang w:val="en-US" w:eastAsia="zh-CN"/>
        </w:rPr>
        <w:t>202</w:t>
      </w:r>
      <w:r>
        <w:rPr>
          <w:rFonts w:hint="default" w:ascii="方正小标宋简体" w:hAnsi="方正小标宋简体" w:eastAsia="方正小标宋简体" w:cs="方正小标宋简体"/>
          <w:bCs/>
          <w:color w:val="000000"/>
          <w:kern w:val="0"/>
          <w:sz w:val="44"/>
          <w:szCs w:val="44"/>
          <w:lang w:val="en" w:eastAsia="zh-CN"/>
        </w:rPr>
        <w:t>2</w:t>
      </w:r>
      <w:r>
        <w:rPr>
          <w:rFonts w:hint="eastAsia" w:ascii="方正小标宋简体" w:hAnsi="方正小标宋简体" w:eastAsia="方正小标宋简体" w:cs="方正小标宋简体"/>
          <w:bCs/>
          <w:color w:val="000000"/>
          <w:kern w:val="0"/>
          <w:sz w:val="44"/>
          <w:szCs w:val="44"/>
          <w:lang w:val="en-US" w:eastAsia="zh-CN"/>
        </w:rPr>
        <w:t>年衡阳市智能制造</w:t>
      </w:r>
      <w:r>
        <w:rPr>
          <w:rFonts w:hint="default" w:ascii="方正小标宋简体" w:hAnsi="方正小标宋简体" w:eastAsia="方正小标宋简体" w:cs="方正小标宋简体"/>
          <w:bCs/>
          <w:color w:val="000000"/>
          <w:kern w:val="0"/>
          <w:sz w:val="44"/>
          <w:szCs w:val="44"/>
          <w:lang w:val="en" w:eastAsia="zh-CN"/>
        </w:rPr>
        <w:t>标杆</w:t>
      </w:r>
      <w:r>
        <w:rPr>
          <w:rFonts w:hint="eastAsia" w:ascii="方正小标宋简体" w:hAnsi="方正小标宋简体" w:eastAsia="方正小标宋简体" w:cs="方正小标宋简体"/>
          <w:bCs/>
          <w:color w:val="000000"/>
          <w:kern w:val="0"/>
          <w:sz w:val="44"/>
          <w:szCs w:val="44"/>
          <w:lang w:val="en-US" w:eastAsia="zh-CN"/>
        </w:rPr>
        <w:t>企业（车间）创建与认定、智能制造系统解决方案供应商培育、智能化改造扩面工作方案</w:t>
      </w:r>
      <w:r>
        <w:rPr>
          <w:rFonts w:hint="eastAsia" w:ascii="方正小标宋简体" w:eastAsia="方正小标宋简体"/>
          <w:spacing w:val="-12"/>
          <w:sz w:val="44"/>
          <w:szCs w:val="44"/>
        </w:rPr>
        <w:t>》的通知</w:t>
      </w:r>
    </w:p>
    <w:p>
      <w:pPr>
        <w:spacing w:line="300" w:lineRule="exact"/>
        <w:rPr>
          <w:rFonts w:hint="eastAsia" w:ascii="楷体_GB2312" w:eastAsia="楷体_GB2312"/>
          <w:b/>
          <w:sz w:val="32"/>
          <w:szCs w:val="32"/>
        </w:rPr>
      </w:pPr>
    </w:p>
    <w:p>
      <w:pPr>
        <w:keepNext w:val="0"/>
        <w:keepLines w:val="0"/>
        <w:pageBreakBefore w:val="0"/>
        <w:kinsoku/>
        <w:wordWrap/>
        <w:overflowPunct/>
        <w:topLinePunct w:val="0"/>
        <w:autoSpaceDE/>
        <w:autoSpaceDN/>
        <w:bidi w:val="0"/>
        <w:adjustRightInd/>
        <w:snapToGrid w:val="0"/>
        <w:spacing w:before="0" w:beforeAutospacing="0" w:afterAutospacing="0" w:line="560" w:lineRule="exact"/>
        <w:jc w:val="left"/>
        <w:textAlignment w:val="auto"/>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各县市区</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rPr>
        <w:t>市直</w:t>
      </w:r>
      <w:r>
        <w:rPr>
          <w:rFonts w:hint="eastAsia" w:ascii="Times New Roman" w:hAnsi="Times New Roman" w:eastAsia="仿宋" w:cs="Times New Roman"/>
          <w:sz w:val="32"/>
          <w:szCs w:val="32"/>
          <w:lang w:eastAsia="zh-CN"/>
        </w:rPr>
        <w:t>工业园区工信部门</w:t>
      </w:r>
      <w:r>
        <w:rPr>
          <w:rFonts w:hint="eastAsia"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有关单位</w:t>
      </w:r>
      <w:r>
        <w:rPr>
          <w:rFonts w:hint="eastAsia" w:ascii="Times New Roman" w:hAnsi="Times New Roman" w:eastAsia="仿宋" w:cs="Times New Roman"/>
          <w:sz w:val="32"/>
          <w:szCs w:val="32"/>
        </w:rPr>
        <w:t>：</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jc w:val="left"/>
        <w:textAlignment w:val="auto"/>
        <w:rPr>
          <w:rFonts w:hint="eastAsia" w:ascii="仿宋_GB2312" w:hAnsi="宋体" w:eastAsia="仿宋_GB2312" w:cs="Times New Roman"/>
          <w:sz w:val="32"/>
          <w:szCs w:val="32"/>
          <w:lang w:eastAsia="zh-CN"/>
        </w:rPr>
      </w:pPr>
      <w:r>
        <w:rPr>
          <w:rFonts w:ascii="Times New Roman" w:hAnsi="Times New Roman" w:eastAsia="仿宋" w:cs="Times New Roman"/>
          <w:sz w:val="32"/>
          <w:szCs w:val="32"/>
        </w:rPr>
        <w:t>为全面落实“三高四新”战略</w:t>
      </w:r>
      <w:r>
        <w:rPr>
          <w:rFonts w:hint="eastAsia" w:ascii="Times New Roman" w:hAnsi="Times New Roman" w:eastAsia="仿宋" w:cs="Times New Roman"/>
          <w:sz w:val="32"/>
          <w:szCs w:val="32"/>
          <w:lang w:eastAsia="zh-CN"/>
        </w:rPr>
        <w:t>定位和使命任务，加快推进“三强一化”建设，着力推进智能制造赋能工程,以新一代信息技术与先进制造技术深度融合为主线,以提升基础支撑、供给能力和应用水平为着力点,加快构建智能制造发展生态,推动制造业向高端化、智能化、绿色化、融合化方向发展,提升制造业发展质量效益和竞争力，</w:t>
      </w:r>
      <w:r>
        <w:rPr>
          <w:rFonts w:hint="eastAsia" w:ascii="仿宋_GB2312" w:hAnsi="宋体" w:eastAsia="仿宋_GB2312" w:cs="Times New Roman"/>
          <w:sz w:val="32"/>
          <w:szCs w:val="32"/>
          <w:lang w:val="en-US" w:eastAsia="zh-CN"/>
        </w:rPr>
        <w:t>我局制定了</w:t>
      </w: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val="en-US" w:eastAsia="zh-CN"/>
        </w:rPr>
        <w:t>202</w:t>
      </w:r>
      <w:r>
        <w:rPr>
          <w:rFonts w:hint="default" w:ascii="仿宋_GB2312" w:hAnsi="宋体" w:eastAsia="仿宋_GB2312" w:cs="Times New Roman"/>
          <w:sz w:val="32"/>
          <w:szCs w:val="32"/>
          <w:lang w:val="en" w:eastAsia="zh-CN"/>
        </w:rPr>
        <w:t>2</w:t>
      </w:r>
      <w:r>
        <w:rPr>
          <w:rFonts w:hint="eastAsia" w:ascii="仿宋_GB2312" w:hAnsi="宋体" w:eastAsia="仿宋_GB2312" w:cs="Times New Roman"/>
          <w:sz w:val="32"/>
          <w:szCs w:val="32"/>
          <w:lang w:val="en-US" w:eastAsia="zh-CN"/>
        </w:rPr>
        <w:t>年衡阳市智能制造标杆企业（车间）创建与认定、智能制造系统解决方案供应商培育、智能化改造扩面工作方案</w:t>
      </w:r>
      <w:r>
        <w:rPr>
          <w:rFonts w:hint="eastAsia" w:ascii="仿宋_GB2312" w:hAnsi="宋体" w:eastAsia="仿宋_GB2312" w:cs="Times New Roman"/>
          <w:sz w:val="32"/>
          <w:szCs w:val="32"/>
        </w:rPr>
        <w:t>》</w:t>
      </w:r>
      <w:r>
        <w:rPr>
          <w:rFonts w:hint="eastAsia" w:ascii="仿宋_GB2312" w:hAnsi="仿宋_GB2312" w:eastAsia="仿宋_GB2312" w:cs="仿宋_GB2312"/>
          <w:sz w:val="32"/>
          <w:szCs w:val="32"/>
          <w:lang w:val="en-US" w:eastAsia="zh-CN"/>
        </w:rPr>
        <w:t>。</w:t>
      </w:r>
      <w:r>
        <w:rPr>
          <w:rFonts w:hint="eastAsia" w:ascii="仿宋_GB2312" w:hAnsi="宋体" w:eastAsia="仿宋_GB2312" w:cs="Times New Roman"/>
          <w:sz w:val="32"/>
          <w:szCs w:val="32"/>
        </w:rPr>
        <w:t>现印发给你们，请</w:t>
      </w:r>
      <w:r>
        <w:rPr>
          <w:rFonts w:hint="eastAsia" w:ascii="仿宋_GB2312" w:hAnsi="宋体" w:eastAsia="仿宋_GB2312" w:cs="Times New Roman"/>
          <w:sz w:val="32"/>
          <w:szCs w:val="32"/>
          <w:lang w:eastAsia="zh-CN"/>
        </w:rPr>
        <w:t>结合实际，认真贯彻实施</w:t>
      </w:r>
      <w:r>
        <w:rPr>
          <w:rFonts w:hint="eastAsia" w:ascii="仿宋_GB2312" w:hAnsi="宋体" w:eastAsia="仿宋_GB2312" w:cs="Times New Roman"/>
          <w:sz w:val="32"/>
          <w:szCs w:val="32"/>
        </w:rPr>
        <w:t>。</w:t>
      </w:r>
    </w:p>
    <w:p>
      <w:pPr>
        <w:spacing w:line="520" w:lineRule="exact"/>
        <w:ind w:firstLine="640" w:firstLineChars="200"/>
        <w:rPr>
          <w:rFonts w:hint="eastAsia" w:ascii="仿宋_GB2312" w:hAnsi="宋体" w:eastAsia="仿宋_GB2312" w:cs="Times New Roman"/>
          <w:sz w:val="32"/>
          <w:szCs w:val="32"/>
        </w:rPr>
      </w:pPr>
    </w:p>
    <w:p>
      <w:pPr>
        <w:spacing w:line="520" w:lineRule="exact"/>
        <w:ind w:firstLine="640" w:firstLineChars="20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rPr>
        <w:t>附件：《</w:t>
      </w:r>
      <w:r>
        <w:rPr>
          <w:rFonts w:hint="eastAsia" w:ascii="仿宋_GB2312" w:hAnsi="宋体" w:eastAsia="仿宋_GB2312" w:cs="Times New Roman"/>
          <w:sz w:val="32"/>
          <w:szCs w:val="32"/>
          <w:lang w:val="en-US" w:eastAsia="zh-CN"/>
        </w:rPr>
        <w:t>202</w:t>
      </w:r>
      <w:r>
        <w:rPr>
          <w:rFonts w:hint="default" w:ascii="仿宋_GB2312" w:hAnsi="宋体" w:eastAsia="仿宋_GB2312" w:cs="Times New Roman"/>
          <w:sz w:val="32"/>
          <w:szCs w:val="32"/>
          <w:lang w:val="en" w:eastAsia="zh-CN"/>
        </w:rPr>
        <w:t>2</w:t>
      </w:r>
      <w:r>
        <w:rPr>
          <w:rFonts w:hint="eastAsia" w:ascii="仿宋_GB2312" w:hAnsi="宋体" w:eastAsia="仿宋_GB2312" w:cs="Times New Roman"/>
          <w:sz w:val="32"/>
          <w:szCs w:val="32"/>
          <w:lang w:val="en-US" w:eastAsia="zh-CN"/>
        </w:rPr>
        <w:t>年衡阳市智能制造标杆企业（车间）创建与认定、智能制造系统解决方案供应商培育、智能化改造扩面工作方案</w:t>
      </w:r>
      <w:r>
        <w:rPr>
          <w:rFonts w:hint="eastAsia" w:ascii="仿宋_GB2312" w:hAnsi="宋体" w:eastAsia="仿宋_GB2312" w:cs="Times New Roman"/>
          <w:sz w:val="32"/>
          <w:szCs w:val="32"/>
        </w:rPr>
        <w:t>》</w:t>
      </w:r>
    </w:p>
    <w:p>
      <w:pPr>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00" w:lineRule="exact"/>
        <w:ind w:firstLine="4160" w:firstLineChars="13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衡阳市工业和信息化局</w:t>
      </w:r>
    </w:p>
    <w:p>
      <w:pPr>
        <w:spacing w:line="600" w:lineRule="exact"/>
        <w:ind w:firstLine="4480" w:firstLineChars="1400"/>
        <w:jc w:val="left"/>
        <w:rPr>
          <w:rFonts w:hint="eastAsia" w:ascii="方正小标宋简体" w:hAnsi="方正小标宋简体" w:eastAsia="方正小标宋简体" w:cs="方正小标宋简体"/>
          <w:bCs/>
          <w:color w:val="000000"/>
          <w:kern w:val="0"/>
          <w:sz w:val="44"/>
          <w:szCs w:val="44"/>
          <w:lang w:val="en-US" w:eastAsia="zh-CN"/>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jc w:val="center"/>
        <w:textAlignment w:val="auto"/>
        <w:rPr>
          <w:rFonts w:hint="eastAsia" w:ascii="方正小标宋简体" w:hAnsi="方正小标宋简体" w:eastAsia="方正小标宋简体" w:cs="方正小标宋简体"/>
          <w:bCs/>
          <w:color w:val="000000"/>
          <w:kern w:val="0"/>
          <w:sz w:val="44"/>
          <w:szCs w:val="44"/>
          <w:lang w:val="en-US" w:eastAsia="zh-CN"/>
        </w:rPr>
      </w:pPr>
    </w:p>
    <w:p>
      <w:pPr>
        <w:keepNext w:val="0"/>
        <w:keepLines w:val="0"/>
        <w:pageBreakBefore w:val="0"/>
        <w:kinsoku/>
        <w:wordWrap/>
        <w:overflowPunct/>
        <w:topLinePunct w:val="0"/>
        <w:autoSpaceDE/>
        <w:autoSpaceDN/>
        <w:bidi w:val="0"/>
        <w:adjustRightInd/>
        <w:snapToGrid w:val="0"/>
        <w:spacing w:before="0" w:beforeAutospacing="0" w:afterAutospacing="0" w:line="560" w:lineRule="exact"/>
        <w:jc w:val="center"/>
        <w:textAlignment w:val="auto"/>
        <w:rPr>
          <w:rFonts w:hint="eastAsia" w:ascii="方正小标宋简体" w:hAnsi="方正小标宋简体" w:eastAsia="方正小标宋简体" w:cs="方正小标宋简体"/>
          <w:bCs/>
          <w:color w:val="000000"/>
          <w:kern w:val="0"/>
          <w:sz w:val="44"/>
          <w:szCs w:val="44"/>
          <w:lang w:val="en-US" w:eastAsia="zh-CN"/>
        </w:rPr>
      </w:pPr>
      <w:r>
        <w:rPr>
          <w:rFonts w:hint="eastAsia" w:ascii="方正小标宋简体" w:hAnsi="方正小标宋简体" w:eastAsia="方正小标宋简体" w:cs="方正小标宋简体"/>
          <w:bCs/>
          <w:color w:val="000000"/>
          <w:kern w:val="0"/>
          <w:sz w:val="44"/>
          <w:szCs w:val="44"/>
          <w:lang w:val="en-US" w:eastAsia="zh-CN"/>
        </w:rPr>
        <w:t>202</w:t>
      </w:r>
      <w:r>
        <w:rPr>
          <w:rFonts w:hint="default" w:ascii="方正小标宋简体" w:hAnsi="方正小标宋简体" w:eastAsia="方正小标宋简体" w:cs="方正小标宋简体"/>
          <w:bCs/>
          <w:color w:val="000000"/>
          <w:kern w:val="0"/>
          <w:sz w:val="44"/>
          <w:szCs w:val="44"/>
          <w:lang w:val="en" w:eastAsia="zh-CN"/>
        </w:rPr>
        <w:t>2</w:t>
      </w:r>
      <w:r>
        <w:rPr>
          <w:rFonts w:hint="eastAsia" w:ascii="方正小标宋简体" w:hAnsi="方正小标宋简体" w:eastAsia="方正小标宋简体" w:cs="方正小标宋简体"/>
          <w:bCs/>
          <w:color w:val="000000"/>
          <w:kern w:val="0"/>
          <w:sz w:val="44"/>
          <w:szCs w:val="44"/>
          <w:lang w:val="en-US" w:eastAsia="zh-CN"/>
        </w:rPr>
        <w:t>年衡阳市智能制造标杆企业（车间）创建与认定、智能制造系统解决方案供应商培育、智能化改造扩面工作方案</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eastAsia" w:ascii="仿宋_GB2312" w:hAnsi="仿宋_GB2312" w:eastAsia="仿宋_GB2312" w:cs="仿宋_GB2312"/>
          <w:color w:val="333333"/>
          <w:kern w:val="0"/>
          <w:sz w:val="32"/>
          <w:szCs w:val="32"/>
        </w:rPr>
      </w:pPr>
      <w:r>
        <w:rPr>
          <w:rFonts w:ascii="Times New Roman" w:hAnsi="Times New Roman" w:eastAsia="仿宋" w:cs="Times New Roman"/>
          <w:sz w:val="32"/>
          <w:szCs w:val="32"/>
        </w:rPr>
        <w:t>为全面落实“三高四新”战略</w:t>
      </w:r>
      <w:r>
        <w:rPr>
          <w:rFonts w:hint="eastAsia" w:ascii="Times New Roman" w:hAnsi="Times New Roman" w:eastAsia="仿宋" w:cs="Times New Roman"/>
          <w:sz w:val="32"/>
          <w:szCs w:val="32"/>
          <w:lang w:eastAsia="zh-CN"/>
        </w:rPr>
        <w:t>定位和使命任务，加快推进“三强一化”建设，着力推进智能制造赋能工程,以新一代信息技术与先进制造技术深度融合为主线,以提升基础支撑、供给能力和应用水平为着力点,加快构建智能制造发展生态,推动制造业向高端化、智能化、绿色化、融合化方向发展,提升制造业发展质量效益和竞争力</w:t>
      </w:r>
      <w:r>
        <w:rPr>
          <w:rFonts w:hint="eastAsia" w:ascii="仿宋_GB2312" w:hAnsi="宋体" w:eastAsia="仿宋_GB2312" w:cs="Times New Roman"/>
          <w:sz w:val="32"/>
          <w:szCs w:val="32"/>
        </w:rPr>
        <w:t>，</w:t>
      </w:r>
      <w:r>
        <w:rPr>
          <w:rFonts w:hint="eastAsia" w:ascii="仿宋_GB2312" w:hAnsi="仿宋_GB2312" w:eastAsia="仿宋_GB2312" w:cs="仿宋_GB2312"/>
          <w:sz w:val="32"/>
          <w:szCs w:val="32"/>
          <w:lang w:val="en-US" w:eastAsia="zh-CN"/>
        </w:rPr>
        <w:t>特制定本方案。</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黑体" w:hAnsi="黑体" w:eastAsia="黑体" w:cs="Times New Roman"/>
          <w:bCs/>
          <w:color w:val="000000"/>
          <w:kern w:val="0"/>
          <w:sz w:val="32"/>
          <w:szCs w:val="32"/>
          <w:lang w:val="en-US"/>
        </w:rPr>
      </w:pPr>
      <w:r>
        <w:rPr>
          <w:rFonts w:hint="eastAsia" w:ascii="黑体" w:hAnsi="黑体" w:eastAsia="黑体" w:cs="Times New Roman"/>
          <w:bCs/>
          <w:color w:val="000000"/>
          <w:kern w:val="0"/>
          <w:sz w:val="32"/>
          <w:szCs w:val="32"/>
          <w:lang w:val="en-US" w:eastAsia="zh-CN"/>
        </w:rPr>
        <w:t>一、指导思想</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坚持把发展智能制造作为建设</w:t>
      </w:r>
      <w:r>
        <w:rPr>
          <w:rFonts w:hint="eastAsia" w:ascii="仿宋_GB2312" w:hAnsi="宋体" w:eastAsia="仿宋_GB2312" w:cs="Times New Roman"/>
          <w:sz w:val="32"/>
          <w:szCs w:val="32"/>
        </w:rPr>
        <w:t>现代产业强市</w:t>
      </w:r>
      <w:r>
        <w:rPr>
          <w:rFonts w:hint="eastAsia" w:ascii="仿宋_GB2312" w:hAnsi="仿宋_GB2312" w:eastAsia="仿宋_GB2312" w:cs="仿宋_GB2312"/>
          <w:sz w:val="32"/>
          <w:szCs w:val="32"/>
          <w:lang w:val="en-US" w:eastAsia="zh-CN"/>
        </w:rPr>
        <w:t xml:space="preserve">的重点方向和重要抓手，重点围绕智能装备和产品、智能生产、智能服务等领域，培育骨干企业，创建标杆企业（车间）、培育智能制造系统解决方案供应商、推进智能化改造扩面，以点带面，全面提高衡阳工业企业智能化水平。 </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eastAsia" w:ascii="仿宋" w:hAnsi="仿宋" w:eastAsia="仿宋" w:cs="宋体"/>
          <w:color w:val="333333"/>
          <w:kern w:val="0"/>
          <w:sz w:val="32"/>
          <w:szCs w:val="32"/>
          <w:lang w:val="en-US" w:eastAsia="zh-CN"/>
        </w:rPr>
      </w:pPr>
      <w:r>
        <w:rPr>
          <w:rFonts w:hint="eastAsia" w:ascii="黑体" w:hAnsi="黑体" w:eastAsia="黑体" w:cs="Times New Roman"/>
          <w:bCs/>
          <w:color w:val="000000"/>
          <w:kern w:val="0"/>
          <w:sz w:val="32"/>
          <w:szCs w:val="32"/>
          <w:lang w:val="en-US" w:eastAsia="zh-CN"/>
        </w:rPr>
        <w:t>二、主要任务</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展智能制造标杆企业（车间）创建与认定工作、培育智能制造系统解决方案供应商、推进智能化改造扩面，帮助指导有条件的企业开展制造方式转型升级，发展人工智能产业。各县市区、市直工业园要高度重视推进智能制造工作，培育创建一批智能制造标杆企业（车间）、一批智能制造系统解决方案供应商，全面推进工业企业智能化改造扩面。</w:t>
      </w:r>
    </w:p>
    <w:p>
      <w:pPr>
        <w:pStyle w:val="4"/>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三、认定条件及智能化改造扩面目标</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（一）智能制造</w:t>
      </w:r>
      <w:r>
        <w:rPr>
          <w:rFonts w:hint="default" w:ascii="楷体" w:hAnsi="楷体" w:eastAsia="楷体" w:cs="楷体"/>
          <w:sz w:val="32"/>
          <w:szCs w:val="32"/>
          <w:lang w:val="en" w:eastAsia="zh-CN"/>
        </w:rPr>
        <w:t>标杆</w:t>
      </w:r>
      <w:r>
        <w:rPr>
          <w:rFonts w:hint="eastAsia" w:ascii="楷体" w:hAnsi="楷体" w:eastAsia="楷体" w:cs="楷体"/>
          <w:sz w:val="32"/>
          <w:szCs w:val="32"/>
          <w:lang w:val="en-US" w:eastAsia="zh-CN"/>
        </w:rPr>
        <w:t>企业（车间）条件</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衡阳市认定智能制造</w:t>
      </w:r>
      <w:r>
        <w:rPr>
          <w:rFonts w:hint="default" w:ascii="仿宋_GB2312" w:hAnsi="仿宋_GB2312" w:eastAsia="仿宋_GB2312" w:cs="仿宋_GB2312"/>
          <w:sz w:val="32"/>
          <w:szCs w:val="32"/>
          <w:lang w:val="en" w:eastAsia="zh-CN"/>
        </w:rPr>
        <w:t>标杆</w:t>
      </w:r>
      <w:r>
        <w:rPr>
          <w:rFonts w:hint="eastAsia" w:ascii="仿宋_GB2312" w:hAnsi="仿宋_GB2312" w:eastAsia="仿宋_GB2312" w:cs="仿宋_GB2312"/>
          <w:sz w:val="32"/>
          <w:szCs w:val="32"/>
          <w:lang w:val="en-US" w:eastAsia="zh-CN"/>
        </w:rPr>
        <w:t>车间基本条件如下：1.企业在市内依法注册，上一年度主营收入在3000万元以上。企业编制了信息化发展规划，制定了信息化工作制度，建立了信息化组织实施机构。申报车间2年内智能化固定资产投资达200万元以上。2.作为企业独立生产单元的车间，在智能制造5种新模式中，开展一种新模式的创新实践，已经取得明显成效，基本具备该模式的关键要素（参考湖南省《智能制造新模式关键要素》详见附件1），在本市同行业具有典型</w:t>
      </w:r>
      <w:r>
        <w:rPr>
          <w:rFonts w:hint="default" w:ascii="仿宋_GB2312" w:hAnsi="仿宋_GB2312" w:eastAsia="仿宋_GB2312" w:cs="仿宋_GB2312"/>
          <w:sz w:val="32"/>
          <w:szCs w:val="32"/>
          <w:lang w:val="en" w:eastAsia="zh-CN"/>
        </w:rPr>
        <w:t>标杆</w:t>
      </w:r>
      <w:r>
        <w:rPr>
          <w:rFonts w:hint="eastAsia" w:ascii="仿宋_GB2312" w:hAnsi="仿宋_GB2312" w:eastAsia="仿宋_GB2312" w:cs="仿宋_GB2312"/>
          <w:sz w:val="32"/>
          <w:szCs w:val="32"/>
          <w:lang w:val="en-US" w:eastAsia="zh-CN"/>
        </w:rPr>
        <w:t>意义。3.车间通过智能制造新模式的应用实现生产效率提升（20%以上），生产成本降低（20%以上）、产品生产周期缩短（30%以上）、产品不良品率下降（20%以上）（见附件2）。</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衡阳市认定智能制造</w:t>
      </w:r>
      <w:r>
        <w:rPr>
          <w:rFonts w:hint="default" w:ascii="仿宋_GB2312" w:hAnsi="仿宋_GB2312" w:eastAsia="仿宋_GB2312" w:cs="仿宋_GB2312"/>
          <w:sz w:val="32"/>
          <w:szCs w:val="32"/>
          <w:lang w:val="en" w:eastAsia="zh-CN"/>
        </w:rPr>
        <w:t>标杆</w:t>
      </w:r>
      <w:r>
        <w:rPr>
          <w:rFonts w:hint="eastAsia" w:ascii="仿宋_GB2312" w:hAnsi="仿宋_GB2312" w:eastAsia="仿宋_GB2312" w:cs="仿宋_GB2312"/>
          <w:sz w:val="32"/>
          <w:szCs w:val="32"/>
          <w:lang w:val="en-US" w:eastAsia="zh-CN"/>
        </w:rPr>
        <w:t>企业基本条件如下：1.在我市依法注册，上一年度主营业务收入在5000万元以上，2年内智能化固定资产投资500万元以上。2.企业编制了信息化发展规划，制定信息化工作</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"http://gw.yjbys.com/zhidu/"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制度</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建立了信息化组织实施机构。3.企业在智能制造5种新模式中，开展一种以上新模式的创新实践，已经取得明显成效，基本具备相应模式的关键要素(参考《智能制造新模式关键要素》详见附件1)。4.企业通过智能制造新模式的应用实现生产效率提升(20%以上)，运营成本降低(20%以上)、产品研发周期缩短(30%以上)、产品不良品率下降(20%以上)。5.通过智能制造新模式的应用，带动企业研发、制造、管理、服务等各环节智能化水平提高;企业智能化发展在本省同行业处领先水平，具有</w:t>
      </w:r>
      <w:r>
        <w:rPr>
          <w:rFonts w:hint="default" w:ascii="仿宋_GB2312" w:hAnsi="仿宋_GB2312" w:eastAsia="仿宋_GB2312" w:cs="仿宋_GB2312"/>
          <w:sz w:val="32"/>
          <w:szCs w:val="32"/>
          <w:lang w:val="en" w:eastAsia="zh-CN"/>
        </w:rPr>
        <w:t>标杆</w:t>
      </w:r>
      <w:r>
        <w:rPr>
          <w:rFonts w:hint="eastAsia" w:ascii="仿宋_GB2312" w:hAnsi="仿宋_GB2312" w:eastAsia="仿宋_GB2312" w:cs="仿宋_GB2312"/>
          <w:sz w:val="32"/>
          <w:szCs w:val="32"/>
          <w:lang w:val="en-US" w:eastAsia="zh-CN"/>
        </w:rPr>
        <w:t>带动作用（见附件2）。</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（二）衡阳市智能制造系统解决方案供应商申报条件条件</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报单位应在衡阳市范围内注册、具备独立法人资格，有固定的办公场所，有健全的管理团队和人才队伍，运营和财务状况良好，具备较强的技术开发、资金筹措、项目实施能力以及良好的社会信用。2.申报单位应为从事智能制造软、硬件装备和系统的设计、生产、安装、调试业务，并具备系统解决方案供应能力的产品供应商、服务提供商和系统集成商。3.申报单位在所服务的主要产业领域影响力较大或在细分领域有代表性，具有良好的成长性、</w:t>
      </w:r>
      <w:r>
        <w:rPr>
          <w:rFonts w:hint="default" w:ascii="仿宋_GB2312" w:hAnsi="仿宋_GB2312" w:eastAsia="仿宋_GB2312" w:cs="仿宋_GB2312"/>
          <w:sz w:val="32"/>
          <w:szCs w:val="32"/>
          <w:lang w:val="en" w:eastAsia="zh-CN"/>
        </w:rPr>
        <w:t>标杆</w:t>
      </w:r>
      <w:r>
        <w:rPr>
          <w:rFonts w:hint="eastAsia" w:ascii="仿宋_GB2312" w:hAnsi="仿宋_GB2312" w:eastAsia="仿宋_GB2312" w:cs="仿宋_GB2312"/>
          <w:sz w:val="32"/>
          <w:szCs w:val="32"/>
          <w:lang w:val="en-US" w:eastAsia="zh-CN"/>
        </w:rPr>
        <w:t>性，具有完善的售后服务体系和严格的管理制度，具有较强的专业服务能力和社会服务资源，能积极探索采用新的服务模式和机制，促进智能制造的规模化应用（见附件3）。</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（三）工业企业智能化改造扩面目标</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智能化改造扩面是指企业采用智能制造设备、智能制造系统等方式实现产品、生产、服务智能化的项目及内容。县市区、市直工业园区工信部门要根据《2022年全市工业企业智能制造</w:t>
      </w:r>
      <w:r>
        <w:rPr>
          <w:rFonts w:hint="default" w:ascii="仿宋_GB2312" w:hAnsi="仿宋_GB2312" w:eastAsia="仿宋_GB2312" w:cs="仿宋_GB2312"/>
          <w:sz w:val="32"/>
          <w:szCs w:val="32"/>
          <w:lang w:val="en" w:eastAsia="zh-CN"/>
        </w:rPr>
        <w:t>标杆</w:t>
      </w:r>
      <w:r>
        <w:rPr>
          <w:rFonts w:hint="eastAsia" w:ascii="仿宋_GB2312" w:hAnsi="仿宋_GB2312" w:eastAsia="仿宋_GB2312" w:cs="仿宋_GB2312"/>
          <w:sz w:val="32"/>
          <w:szCs w:val="32"/>
          <w:lang w:val="en-US" w:eastAsia="zh-CN"/>
        </w:rPr>
        <w:t>企业（车间）、智能化改造扩面目标任务分解表》（附件4）引导相关企业开展智能化改造，完成工业企业智能化改造扩面目标，并做好台账（参照附件5），市工信局将在年中和年底就各地开展智能化改造扩面情况进行通报。</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四、认定程序</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衡阳市认定智能制造</w:t>
      </w:r>
      <w:r>
        <w:rPr>
          <w:rFonts w:hint="default" w:ascii="仿宋_GB2312" w:hAnsi="仿宋_GB2312" w:eastAsia="仿宋_GB2312" w:cs="仿宋_GB2312"/>
          <w:sz w:val="32"/>
          <w:szCs w:val="32"/>
          <w:lang w:val="en" w:eastAsia="zh-CN"/>
        </w:rPr>
        <w:t>标杆</w:t>
      </w:r>
      <w:r>
        <w:rPr>
          <w:rFonts w:hint="eastAsia" w:ascii="仿宋_GB2312" w:hAnsi="仿宋_GB2312" w:eastAsia="仿宋_GB2312" w:cs="仿宋_GB2312"/>
          <w:sz w:val="32"/>
          <w:szCs w:val="32"/>
          <w:lang w:val="en-US" w:eastAsia="zh-CN"/>
        </w:rPr>
        <w:t>企业（车间）、智能制造系统解决方案供应商程序如下：（一）企业按属地管理原则向县市区、市直工业园区工信部门提出申请,并按要求上报《衡阳市智能制造</w:t>
      </w:r>
      <w:r>
        <w:rPr>
          <w:rFonts w:hint="default" w:ascii="仿宋_GB2312" w:hAnsi="仿宋_GB2312" w:eastAsia="仿宋_GB2312" w:cs="仿宋_GB2312"/>
          <w:sz w:val="32"/>
          <w:szCs w:val="32"/>
          <w:lang w:val="en" w:eastAsia="zh-CN"/>
        </w:rPr>
        <w:t>标杆</w:t>
      </w:r>
      <w:r>
        <w:rPr>
          <w:rFonts w:hint="eastAsia" w:ascii="仿宋_GB2312" w:hAnsi="仿宋_GB2312" w:eastAsia="仿宋_GB2312" w:cs="仿宋_GB2312"/>
          <w:sz w:val="32"/>
          <w:szCs w:val="32"/>
          <w:lang w:val="en-US" w:eastAsia="zh-CN"/>
        </w:rPr>
        <w:t>企业（车间）申报书》（以下简称申报书）（详见附件6）、《衡阳市智能制造系统解决方案供应商申报书》（详见附件7）。（二）县市区、市直工业园区工信部门对企业上报的申报书进行初审，并将推荐文件（包含项目汇总表，详见附件8、附件9）和《申报书》（A4纸张、胶装）汇总后（一式2份）上报市工信局。（三）市工信局组织召开专家评审会，并邀请市直有关部门参加，对初审合格的智能制造</w:t>
      </w:r>
      <w:r>
        <w:rPr>
          <w:rFonts w:hint="default" w:ascii="仿宋_GB2312" w:hAnsi="仿宋_GB2312" w:eastAsia="仿宋_GB2312" w:cs="仿宋_GB2312"/>
          <w:sz w:val="32"/>
          <w:szCs w:val="32"/>
          <w:lang w:val="en" w:eastAsia="zh-CN"/>
        </w:rPr>
        <w:t>标杆</w:t>
      </w:r>
      <w:r>
        <w:rPr>
          <w:rFonts w:hint="eastAsia" w:ascii="仿宋_GB2312" w:hAnsi="仿宋_GB2312" w:eastAsia="仿宋_GB2312" w:cs="仿宋_GB2312"/>
          <w:sz w:val="32"/>
          <w:szCs w:val="32"/>
          <w:lang w:val="en" w:eastAsia="zh-CN"/>
        </w:rPr>
        <w:t>企业（</w:t>
      </w:r>
      <w:r>
        <w:rPr>
          <w:rFonts w:hint="eastAsia" w:ascii="仿宋_GB2312" w:hAnsi="仿宋_GB2312" w:eastAsia="仿宋_GB2312" w:cs="仿宋_GB2312"/>
          <w:sz w:val="32"/>
          <w:szCs w:val="32"/>
          <w:lang w:val="en-US" w:eastAsia="zh-CN"/>
        </w:rPr>
        <w:t>车间</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智能制造系统解决方案供应商申报材料进行评审；根据需要可组织专家现场考察。（四）对通过专家评审的智能制造</w:t>
      </w:r>
      <w:r>
        <w:rPr>
          <w:rFonts w:hint="default" w:ascii="仿宋_GB2312" w:hAnsi="仿宋_GB2312" w:eastAsia="仿宋_GB2312" w:cs="仿宋_GB2312"/>
          <w:sz w:val="32"/>
          <w:szCs w:val="32"/>
          <w:lang w:val="en" w:eastAsia="zh-CN"/>
        </w:rPr>
        <w:t>标杆</w:t>
      </w:r>
      <w:r>
        <w:rPr>
          <w:rFonts w:hint="eastAsia" w:ascii="仿宋_GB2312" w:hAnsi="仿宋_GB2312" w:eastAsia="仿宋_GB2312" w:cs="仿宋_GB2312"/>
          <w:sz w:val="32"/>
          <w:szCs w:val="32"/>
          <w:lang w:val="en-US" w:eastAsia="zh-CN"/>
        </w:rPr>
        <w:t>企业（车间）、智能制造系统解决方案供应商在市工信局网站进行为期一周的公示。（五）对公示无异议和局党委会研究通过的智能制造</w:t>
      </w:r>
      <w:r>
        <w:rPr>
          <w:rFonts w:hint="default" w:ascii="仿宋_GB2312" w:hAnsi="仿宋_GB2312" w:eastAsia="仿宋_GB2312" w:cs="仿宋_GB2312"/>
          <w:sz w:val="32"/>
          <w:szCs w:val="32"/>
          <w:lang w:val="en" w:eastAsia="zh-CN"/>
        </w:rPr>
        <w:t>标杆</w:t>
      </w:r>
      <w:r>
        <w:rPr>
          <w:rFonts w:hint="eastAsia" w:ascii="仿宋_GB2312" w:hAnsi="仿宋_GB2312" w:eastAsia="仿宋_GB2312" w:cs="仿宋_GB2312"/>
          <w:sz w:val="32"/>
          <w:szCs w:val="32"/>
          <w:lang w:val="en-US" w:eastAsia="zh-CN"/>
        </w:rPr>
        <w:t>企业（车间）、智能制造系统解决方案供应商进行认定，并颁发匾牌。</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五、扶持政策</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认定为智能制造</w:t>
      </w:r>
      <w:r>
        <w:rPr>
          <w:rFonts w:hint="default" w:ascii="仿宋_GB2312" w:hAnsi="仿宋_GB2312" w:eastAsia="仿宋_GB2312" w:cs="仿宋_GB2312"/>
          <w:sz w:val="32"/>
          <w:szCs w:val="32"/>
          <w:lang w:val="en" w:eastAsia="zh-CN"/>
        </w:rPr>
        <w:t>标杆</w:t>
      </w:r>
      <w:r>
        <w:rPr>
          <w:rFonts w:hint="eastAsia" w:ascii="仿宋_GB2312" w:hAnsi="仿宋_GB2312" w:eastAsia="仿宋_GB2312" w:cs="仿宋_GB2312"/>
          <w:sz w:val="32"/>
          <w:szCs w:val="32"/>
          <w:lang w:val="en-US" w:eastAsia="zh-CN"/>
        </w:rPr>
        <w:t>企业（车间）、智能制造系统解决方案供应商的企业，享受有关政策扶持，作为“十四五”期间申报国家、省、市智能制造有关项目的重要依据。</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六、其他要求</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1.时间要求：各县市区、市直工业园区工信部门于2022年10月30日前完成推荐文件和申报资料的上报工作。</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2.联系方式：</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    址：衡阳市解放道16号市政府6楼</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联 系 人：装备工业科  褚万全 </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联系电话：8853336</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1.智能制造新模式关键要素</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2.衡阳市认定智能制造</w:t>
      </w:r>
      <w:r>
        <w:rPr>
          <w:rFonts w:hint="default" w:ascii="仿宋_GB2312" w:hAnsi="仿宋_GB2312" w:eastAsia="仿宋_GB2312" w:cs="仿宋_GB2312"/>
          <w:sz w:val="32"/>
          <w:szCs w:val="32"/>
          <w:lang w:val="en" w:eastAsia="zh-CN"/>
        </w:rPr>
        <w:t>标杆</w:t>
      </w:r>
      <w:r>
        <w:rPr>
          <w:rFonts w:hint="eastAsia" w:ascii="仿宋_GB2312" w:hAnsi="仿宋_GB2312" w:eastAsia="仿宋_GB2312" w:cs="仿宋_GB2312"/>
          <w:sz w:val="32"/>
          <w:szCs w:val="32"/>
          <w:lang w:val="en-US" w:eastAsia="zh-CN"/>
        </w:rPr>
        <w:t>企业（车间）基本条件。</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3.衡阳市智能制造系统解决方案供应商申报条件条件：</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4.《2022年全市工业企业智能制造</w:t>
      </w:r>
      <w:r>
        <w:rPr>
          <w:rFonts w:hint="default" w:ascii="仿宋_GB2312" w:hAnsi="仿宋_GB2312" w:eastAsia="仿宋_GB2312" w:cs="仿宋_GB2312"/>
          <w:sz w:val="32"/>
          <w:szCs w:val="32"/>
          <w:lang w:val="en" w:eastAsia="zh-CN"/>
        </w:rPr>
        <w:t>标杆</w:t>
      </w:r>
      <w:r>
        <w:rPr>
          <w:rFonts w:hint="eastAsia" w:ascii="仿宋_GB2312" w:hAnsi="仿宋_GB2312" w:eastAsia="仿宋_GB2312" w:cs="仿宋_GB2312"/>
          <w:sz w:val="32"/>
          <w:szCs w:val="32"/>
          <w:lang w:val="en-US" w:eastAsia="zh-CN"/>
        </w:rPr>
        <w:t>企业（车间）、智能化改造扩面目标任务分解表》</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5.《2022年县市区、市直工业园区企业智能化改造扩面项目及内容统计台账表》</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6.《衡阳市智能制造</w:t>
      </w:r>
      <w:r>
        <w:rPr>
          <w:rFonts w:hint="default" w:ascii="仿宋_GB2312" w:hAnsi="仿宋_GB2312" w:eastAsia="仿宋_GB2312" w:cs="仿宋_GB2312"/>
          <w:sz w:val="32"/>
          <w:szCs w:val="32"/>
          <w:lang w:val="en" w:eastAsia="zh-CN"/>
        </w:rPr>
        <w:t>标杆</w:t>
      </w:r>
      <w:r>
        <w:rPr>
          <w:rFonts w:hint="eastAsia" w:ascii="仿宋_GB2312" w:hAnsi="仿宋_GB2312" w:eastAsia="仿宋_GB2312" w:cs="仿宋_GB2312"/>
          <w:sz w:val="32"/>
          <w:szCs w:val="32"/>
          <w:lang w:val="en-US" w:eastAsia="zh-CN"/>
        </w:rPr>
        <w:t>企业（车间）申报书》</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7.《衡阳市智能制造系统解决方案供应商申报书》</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8.衡阳市智能制造</w:t>
      </w:r>
      <w:r>
        <w:rPr>
          <w:rFonts w:hint="default" w:ascii="仿宋_GB2312" w:hAnsi="仿宋_GB2312" w:eastAsia="仿宋_GB2312" w:cs="仿宋_GB2312"/>
          <w:sz w:val="32"/>
          <w:szCs w:val="32"/>
          <w:lang w:val="en" w:eastAsia="zh-CN"/>
        </w:rPr>
        <w:t>标杆</w:t>
      </w:r>
      <w:r>
        <w:rPr>
          <w:rFonts w:hint="eastAsia" w:ascii="仿宋_GB2312" w:hAnsi="仿宋_GB2312" w:eastAsia="仿宋_GB2312" w:cs="仿宋_GB2312"/>
          <w:sz w:val="32"/>
          <w:szCs w:val="32"/>
          <w:lang w:val="en-US" w:eastAsia="zh-CN"/>
        </w:rPr>
        <w:t>企业（车间）项目汇总表</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9.衡阳市智能制造系统解决方案供应商申报信息汇总表</w:t>
      </w:r>
    </w:p>
    <w:p>
      <w:pPr>
        <w:keepNext w:val="0"/>
        <w:keepLines w:val="0"/>
        <w:pageBreakBefore w:val="0"/>
        <w:kinsoku/>
        <w:wordWrap/>
        <w:overflowPunct/>
        <w:topLinePunct w:val="0"/>
        <w:autoSpaceDE/>
        <w:autoSpaceDN/>
        <w:bidi w:val="0"/>
        <w:adjustRightInd/>
        <w:snapToGrid w:val="0"/>
        <w:spacing w:before="0" w:beforeAutospacing="0" w:afterAutospacing="0" w:line="520" w:lineRule="exact"/>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val="0"/>
        <w:spacing w:before="0" w:beforeAutospacing="0" w:afterAutospacing="0" w:line="520" w:lineRule="exact"/>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val="0"/>
        <w:spacing w:before="0" w:beforeAutospacing="0" w:afterAutospacing="0" w:line="560" w:lineRule="exact"/>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val="0"/>
        <w:spacing w:before="0" w:beforeAutospacing="0" w:afterAutospacing="0" w:line="560" w:lineRule="exact"/>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val="0"/>
        <w:spacing w:before="0" w:beforeAutospacing="0" w:afterAutospacing="0" w:line="560" w:lineRule="exact"/>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val="0"/>
        <w:spacing w:before="0" w:beforeAutospacing="0" w:afterAutospacing="0" w:line="560" w:lineRule="exact"/>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val="0"/>
        <w:spacing w:before="0" w:beforeAutospacing="0" w:afterAutospacing="0" w:line="560" w:lineRule="exact"/>
        <w:textAlignment w:val="auto"/>
        <w:rPr>
          <w:rFonts w:ascii="方正小标宋简体" w:hAnsi="方正小标宋简体" w:eastAsia="方正小标宋简体" w:cs="方正小标宋简体"/>
          <w:i w:val="0"/>
          <w:caps w:val="0"/>
          <w:color w:val="333333"/>
          <w:spacing w:val="0"/>
          <w:sz w:val="40"/>
          <w:szCs w:val="40"/>
          <w:u w:val="none"/>
        </w:rPr>
      </w:pPr>
      <w:r>
        <w:rPr>
          <w:rFonts w:hint="eastAsia" w:ascii="黑体" w:hAnsi="黑体" w:eastAsia="黑体" w:cs="黑体"/>
          <w:sz w:val="32"/>
          <w:szCs w:val="32"/>
          <w:lang w:val="en-US" w:eastAsia="zh-CN"/>
        </w:rPr>
        <w:t>附件1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0"/>
        <w:jc w:val="center"/>
        <w:textAlignment w:val="auto"/>
        <w:rPr>
          <w:rFonts w:ascii="&amp;quot" w:hAnsi="&amp;quot" w:eastAsia="&amp;quot" w:cs="&amp;quot"/>
          <w:i w:val="0"/>
          <w:caps w:val="0"/>
          <w:color w:val="333333"/>
          <w:spacing w:val="0"/>
          <w:sz w:val="21"/>
          <w:szCs w:val="21"/>
          <w:u w:val="none"/>
        </w:rPr>
      </w:pPr>
      <w:r>
        <w:rPr>
          <w:rFonts w:ascii="方正小标宋简体" w:hAnsi="方正小标宋简体" w:eastAsia="方正小标宋简体" w:cs="方正小标宋简体"/>
          <w:i w:val="0"/>
          <w:caps w:val="0"/>
          <w:color w:val="333333"/>
          <w:spacing w:val="0"/>
          <w:sz w:val="40"/>
          <w:szCs w:val="40"/>
          <w:u w:val="none"/>
        </w:rPr>
        <w:t>智能制造新模式关键要素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amp;quot" w:hAnsi="&amp;quot" w:eastAsia="&amp;quot" w:cs="&amp;quot"/>
          <w:i w:val="0"/>
          <w:caps w:val="0"/>
          <w:color w:val="333333"/>
          <w:spacing w:val="0"/>
          <w:sz w:val="21"/>
          <w:szCs w:val="21"/>
          <w:u w:val="none"/>
        </w:rPr>
      </w:pPr>
      <w:r>
        <w:rPr>
          <w:rFonts w:ascii="黑体" w:hAnsi="宋体" w:eastAsia="黑体" w:cs="黑体"/>
          <w:i w:val="0"/>
          <w:caps w:val="0"/>
          <w:color w:val="333333"/>
          <w:spacing w:val="0"/>
          <w:sz w:val="32"/>
          <w:szCs w:val="32"/>
          <w:u w:val="none"/>
        </w:rPr>
        <w:t>一、离散型智能制造模式</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1、车间总体设计、工艺流程及布局均已建立数字化模型，并进行模拟仿真，实现规划、生产、运营全流程数字化管理。</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、应用数字化三维设计与工艺技术进行产品、工艺设计与仿真，并通过物理检测与试验进行验证与优化。建立产品数据管理系统（</w:t>
      </w:r>
      <w:r>
        <w:rPr>
          <w:rFonts w:hint="default" w:ascii="仿宋_GB2312" w:hAnsi="仿宋_GB2312" w:eastAsia="仿宋_GB2312" w:cs="仿宋_GB2312"/>
          <w:sz w:val="32"/>
          <w:szCs w:val="32"/>
          <w:lang w:val="en-US" w:eastAsia="zh-CN"/>
        </w:rPr>
        <w:t>PDM</w:t>
      </w:r>
      <w:r>
        <w:rPr>
          <w:rFonts w:hint="eastAsia" w:ascii="仿宋_GB2312" w:hAnsi="仿宋_GB2312" w:eastAsia="仿宋_GB2312" w:cs="仿宋_GB2312"/>
          <w:sz w:val="32"/>
          <w:szCs w:val="32"/>
          <w:lang w:val="en-US" w:eastAsia="zh-CN"/>
        </w:rPr>
        <w:t>），实现产品数据的集成管理。</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、实现高档数控机床与工业机器人、智能传感与控制装备、智能检测与装配装备、智能物流与仓储装备等关键技术装备在生产管控中的互联互通与高度集成。</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t>、建立生产过程数据采集和分析系统，充分采集生产进度、现场操作、质量检验、设备状态、物料传送等生产现场数据，并实现可视化管理。</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en-US" w:eastAsia="zh-CN"/>
        </w:rPr>
        <w:t>、建立车间制造执行系统（</w:t>
      </w:r>
      <w:r>
        <w:rPr>
          <w:rFonts w:hint="default" w:ascii="仿宋_GB2312" w:hAnsi="仿宋_GB2312" w:eastAsia="仿宋_GB2312" w:cs="仿宋_GB2312"/>
          <w:sz w:val="32"/>
          <w:szCs w:val="32"/>
          <w:lang w:val="en-US" w:eastAsia="zh-CN"/>
        </w:rPr>
        <w:t>MES</w:t>
      </w:r>
      <w:r>
        <w:rPr>
          <w:rFonts w:hint="eastAsia" w:ascii="仿宋_GB2312" w:hAnsi="仿宋_GB2312" w:eastAsia="仿宋_GB2312" w:cs="仿宋_GB2312"/>
          <w:sz w:val="32"/>
          <w:szCs w:val="32"/>
          <w:lang w:val="en-US" w:eastAsia="zh-CN"/>
        </w:rPr>
        <w:t>），实现计划、调度、质量、设备、生产、能效的全过程闭环管理。建立企业资源计划系统（</w:t>
      </w:r>
      <w:r>
        <w:rPr>
          <w:rFonts w:hint="default" w:ascii="仿宋_GB2312" w:hAnsi="仿宋_GB2312" w:eastAsia="仿宋_GB2312" w:cs="仿宋_GB2312"/>
          <w:sz w:val="32"/>
          <w:szCs w:val="32"/>
          <w:lang w:val="en-US" w:eastAsia="zh-CN"/>
        </w:rPr>
        <w:t>ERP</w:t>
      </w:r>
      <w:r>
        <w:rPr>
          <w:rFonts w:hint="eastAsia" w:ascii="仿宋_GB2312" w:hAnsi="仿宋_GB2312" w:eastAsia="仿宋_GB2312" w:cs="仿宋_GB2312"/>
          <w:sz w:val="32"/>
          <w:szCs w:val="32"/>
          <w:lang w:val="en-US" w:eastAsia="zh-CN"/>
        </w:rPr>
        <w:t>），实现供应链、物流、成本等企业经营管理的优化。</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en-US" w:eastAsia="zh-CN"/>
        </w:rPr>
        <w:t>、建立车间内部互联互通网络架构，实现设计、工艺、制造、检验、物流等制造过程各环节之间，以及与制造执行系统（</w:t>
      </w:r>
      <w:r>
        <w:rPr>
          <w:rFonts w:hint="default" w:ascii="仿宋_GB2312" w:hAnsi="仿宋_GB2312" w:eastAsia="仿宋_GB2312" w:cs="仿宋_GB2312"/>
          <w:sz w:val="32"/>
          <w:szCs w:val="32"/>
          <w:lang w:val="en-US" w:eastAsia="zh-CN"/>
        </w:rPr>
        <w:t>MES</w:t>
      </w:r>
      <w:r>
        <w:rPr>
          <w:rFonts w:hint="eastAsia" w:ascii="仿宋_GB2312" w:hAnsi="仿宋_GB2312" w:eastAsia="仿宋_GB2312" w:cs="仿宋_GB2312"/>
          <w:sz w:val="32"/>
          <w:szCs w:val="32"/>
          <w:lang w:val="en-US" w:eastAsia="zh-CN"/>
        </w:rPr>
        <w:t>）和企业资源计划系统（</w:t>
      </w:r>
      <w:r>
        <w:rPr>
          <w:rFonts w:hint="default" w:ascii="仿宋_GB2312" w:hAnsi="仿宋_GB2312" w:eastAsia="仿宋_GB2312" w:cs="仿宋_GB2312"/>
          <w:sz w:val="32"/>
          <w:szCs w:val="32"/>
          <w:lang w:val="en-US" w:eastAsia="zh-CN"/>
        </w:rPr>
        <w:t>ERP</w:t>
      </w:r>
      <w:r>
        <w:rPr>
          <w:rFonts w:hint="eastAsia" w:ascii="仿宋_GB2312" w:hAnsi="仿宋_GB2312" w:eastAsia="仿宋_GB2312" w:cs="仿宋_GB2312"/>
          <w:sz w:val="32"/>
          <w:szCs w:val="32"/>
          <w:lang w:val="en-US" w:eastAsia="zh-CN"/>
        </w:rPr>
        <w:t>）的高效协同与集成，建立全生命周期产品信息统一平台。</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en-US" w:eastAsia="zh-CN"/>
        </w:rPr>
        <w:t>、建有工业信息安全管理制度和技术防护体系，具备网络防护、应急响应等信息安全保障能力。建有功能安全保护系统，采用全生命周期方法有效避免系统失效。</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通过持续改进，实现企业设计、工艺、制造、管理、物流等环节的集成优化，推进企业数字化设计、装备智能化升级、工艺流程优化、精益生产、可视化管理、质量控制与追溯、智能物流等方面的快速提升。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amp;quot" w:hAnsi="&amp;quot" w:eastAsia="&amp;quot" w:cs="&amp;quot"/>
          <w:i w:val="0"/>
          <w:caps w:val="0"/>
          <w:color w:val="333333"/>
          <w:spacing w:val="0"/>
          <w:sz w:val="21"/>
          <w:szCs w:val="21"/>
          <w:u w:val="none"/>
        </w:rPr>
      </w:pPr>
      <w:r>
        <w:rPr>
          <w:rFonts w:hint="eastAsia" w:ascii="黑体" w:hAnsi="宋体" w:eastAsia="黑体" w:cs="黑体"/>
          <w:i w:val="0"/>
          <w:caps w:val="0"/>
          <w:color w:val="333333"/>
          <w:spacing w:val="0"/>
          <w:sz w:val="32"/>
          <w:szCs w:val="32"/>
          <w:u w:val="none"/>
        </w:rPr>
        <w:t>二、流程型智能制造模式</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、工厂总体设计、工艺流程及布局均已建立数字化模型，并进行模拟仿真，实现生产流程数据可视化和生产工艺优化。</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、实现对物流、能流、物性、资产的全流程监控与高度集成，建立数据采集和监控系统，生产工艺数据自动数采率达到</w:t>
      </w:r>
      <w:r>
        <w:rPr>
          <w:rFonts w:hint="default"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lang w:val="en-US" w:eastAsia="zh-CN"/>
        </w:rPr>
        <w:t>以上。</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、采用先进控制系统，工厂自控投用率达到</w:t>
      </w:r>
      <w:r>
        <w:rPr>
          <w:rFonts w:hint="default"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lang w:val="en-US" w:eastAsia="zh-CN"/>
        </w:rPr>
        <w:t>以上，关键生产环节实现基于模型的先进控制和在线优化。</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t>、建立制造执行系统（</w:t>
      </w:r>
      <w:r>
        <w:rPr>
          <w:rFonts w:hint="default" w:ascii="仿宋_GB2312" w:hAnsi="仿宋_GB2312" w:eastAsia="仿宋_GB2312" w:cs="仿宋_GB2312"/>
          <w:sz w:val="32"/>
          <w:szCs w:val="32"/>
          <w:lang w:val="en-US" w:eastAsia="zh-CN"/>
        </w:rPr>
        <w:t>MES</w:t>
      </w:r>
      <w:r>
        <w:rPr>
          <w:rFonts w:hint="eastAsia" w:ascii="仿宋_GB2312" w:hAnsi="仿宋_GB2312" w:eastAsia="仿宋_GB2312" w:cs="仿宋_GB2312"/>
          <w:sz w:val="32"/>
          <w:szCs w:val="32"/>
          <w:lang w:val="en-US" w:eastAsia="zh-CN"/>
        </w:rPr>
        <w:t>），生产计划、调度均建立模型，实现生产模型化分析决策、过程量化管理、成本和质量动态跟踪以及从原材料到产成品的一体化协同优化。建立企业资源计划系统（</w:t>
      </w:r>
      <w:r>
        <w:rPr>
          <w:rFonts w:hint="default" w:ascii="仿宋_GB2312" w:hAnsi="仿宋_GB2312" w:eastAsia="仿宋_GB2312" w:cs="仿宋_GB2312"/>
          <w:sz w:val="32"/>
          <w:szCs w:val="32"/>
          <w:lang w:val="en-US" w:eastAsia="zh-CN"/>
        </w:rPr>
        <w:t>ERP</w:t>
      </w:r>
      <w:r>
        <w:rPr>
          <w:rFonts w:hint="eastAsia" w:ascii="仿宋_GB2312" w:hAnsi="仿宋_GB2312" w:eastAsia="仿宋_GB2312" w:cs="仿宋_GB2312"/>
          <w:sz w:val="32"/>
          <w:szCs w:val="32"/>
          <w:lang w:val="en-US" w:eastAsia="zh-CN"/>
        </w:rPr>
        <w:t>），实现企业经营、管理和决策的智能优化。</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en-US" w:eastAsia="zh-CN"/>
        </w:rPr>
        <w:t>、对于存在较高安全风险和污染排放的项目，实现有毒有害物质排放和危险源的自动检测与监控、安全生产的全方位监控，建立在线应急指挥联动系统。</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en-US" w:eastAsia="zh-CN"/>
        </w:rPr>
        <w:t>、建立工厂内部互联互通网络架构，实现工艺、生产、检验、物流等各环节之间，以及数据采集系统和监控系统、制造执行系统（</w:t>
      </w:r>
      <w:r>
        <w:rPr>
          <w:rFonts w:hint="default" w:ascii="仿宋_GB2312" w:hAnsi="仿宋_GB2312" w:eastAsia="仿宋_GB2312" w:cs="仿宋_GB2312"/>
          <w:sz w:val="32"/>
          <w:szCs w:val="32"/>
          <w:lang w:val="en-US" w:eastAsia="zh-CN"/>
        </w:rPr>
        <w:t>MES</w:t>
      </w:r>
      <w:r>
        <w:rPr>
          <w:rFonts w:hint="eastAsia" w:ascii="仿宋_GB2312" w:hAnsi="仿宋_GB2312" w:eastAsia="仿宋_GB2312" w:cs="仿宋_GB2312"/>
          <w:sz w:val="32"/>
          <w:szCs w:val="32"/>
          <w:lang w:val="en-US" w:eastAsia="zh-CN"/>
        </w:rPr>
        <w:t>）与企业资源计划系统（</w:t>
      </w:r>
      <w:r>
        <w:rPr>
          <w:rFonts w:hint="default" w:ascii="仿宋_GB2312" w:hAnsi="仿宋_GB2312" w:eastAsia="仿宋_GB2312" w:cs="仿宋_GB2312"/>
          <w:sz w:val="32"/>
          <w:szCs w:val="32"/>
          <w:lang w:val="en-US" w:eastAsia="zh-CN"/>
        </w:rPr>
        <w:t>ERP</w:t>
      </w:r>
      <w:r>
        <w:rPr>
          <w:rFonts w:hint="eastAsia" w:ascii="仿宋_GB2312" w:hAnsi="仿宋_GB2312" w:eastAsia="仿宋_GB2312" w:cs="仿宋_GB2312"/>
          <w:sz w:val="32"/>
          <w:szCs w:val="32"/>
          <w:lang w:val="en-US" w:eastAsia="zh-CN"/>
        </w:rPr>
        <w:t>）的高效协同与集成，建立全生命周期数据统一平台。</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en-US" w:eastAsia="zh-CN"/>
        </w:rPr>
        <w:t>、建有工业信息安全管理制度和技术防护体系，具备网络防护、应急响应等信息安全保障能力。建有功能安全保护系统，采用全生命周期方法有效避免系统失效。</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通过持续改进，实现生产过程动态优化，制造和管理信息的全程可视化，企业在资源配置、工艺优化、过程控制、产业链管理、节能减排及安全生产等方面的智能化水平显著提升。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amp;quot" w:hAnsi="&amp;quot" w:eastAsia="&amp;quot" w:cs="&amp;quot"/>
          <w:i w:val="0"/>
          <w:caps w:val="0"/>
          <w:color w:val="333333"/>
          <w:spacing w:val="0"/>
          <w:sz w:val="21"/>
          <w:szCs w:val="21"/>
          <w:u w:val="none"/>
        </w:rPr>
      </w:pPr>
      <w:r>
        <w:rPr>
          <w:rFonts w:hint="eastAsia" w:ascii="黑体" w:hAnsi="宋体" w:eastAsia="黑体" w:cs="黑体"/>
          <w:i w:val="0"/>
          <w:caps w:val="0"/>
          <w:color w:val="333333"/>
          <w:spacing w:val="0"/>
          <w:sz w:val="32"/>
          <w:szCs w:val="32"/>
          <w:u w:val="none"/>
        </w:rPr>
        <w:t>三、网络协同制造模式</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、建有工业互联网网络化制造资源协同云平台，具有完善的体系架构和相应的运行规则。</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、通过企业间研发系统的协同，实现创新资源、设计能力的集成和对接。</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、通过企业间管理系统、服务支撑系统的协同，实现生产能力与服务能力的集成和对接，以及制造过程各环节和供应链的并行组织和协同优化。</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t>、利用工业云、工业大数据、工业互联网标识解析等技术，建有围绕全生产链协同共享的产品溯源体系，实现企业间涵盖产品生产制造与运维服务等环节的信息溯源服务。</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en-US" w:eastAsia="zh-CN"/>
        </w:rPr>
        <w:t>、针对制造需求和社会化制造资源，开展制造服务和资源的动态分析和柔性配置。</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en-US" w:eastAsia="zh-CN"/>
        </w:rPr>
        <w:t>、建有工业信息安全管理制度和技术防护体系，具备网络防护、应急响应等信息安全保障能力。</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通过持续改进，工业互联网网络化制造资源协同云平台不断优化，企业间、部门间创新资源、生产能力和服务能力高度集成，生产制造与服务运维信息高度共享，资源和服务的动态分析与柔性配置水平显著增强。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amp;quot" w:hAnsi="&amp;quot" w:eastAsia="&amp;quot" w:cs="&amp;quot"/>
          <w:i w:val="0"/>
          <w:caps w:val="0"/>
          <w:color w:val="333333"/>
          <w:spacing w:val="0"/>
          <w:sz w:val="21"/>
          <w:szCs w:val="21"/>
          <w:u w:val="none"/>
        </w:rPr>
      </w:pPr>
      <w:r>
        <w:rPr>
          <w:rFonts w:hint="eastAsia" w:ascii="黑体" w:hAnsi="宋体" w:eastAsia="黑体" w:cs="黑体"/>
          <w:i w:val="0"/>
          <w:caps w:val="0"/>
          <w:color w:val="333333"/>
          <w:spacing w:val="0"/>
          <w:sz w:val="32"/>
          <w:szCs w:val="32"/>
          <w:u w:val="none"/>
        </w:rPr>
        <w:t>四、大规模个性化定制模式</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、产品采用模块化设计，通过差异化的定制参数，组合形成个性化产品。</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、建有工业互联网个性化定制服务平台，通过定制参数选择、三维数字建模、虚拟现实或增强现实等方式，实现与用户深度交互，快速生成产品定制方案。</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、建有个性化产品数据库，应用大数据技术对用户的个性化需求特征进行挖掘和分析。</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t>、工业互联网个性化定制平台与企业研发设计、计划排产、柔性制造、营销管理、供应链管理、物流配送和售后服务等数字化制造系统实现协同与集成。</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持续改进，实现模块化设计方法、个性化定制平台、个性化产品数据库的不断优化，形成完善的基于数据驱动的企业研发、设计、生产、营销、供应链管理和服务体系，快速、低成本满足用户个性化需求的能力显著提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amp;quot" w:hAnsi="&amp;quot" w:eastAsia="&amp;quot" w:cs="&amp;quot"/>
          <w:i w:val="0"/>
          <w:caps w:val="0"/>
          <w:color w:val="333333"/>
          <w:spacing w:val="0"/>
          <w:sz w:val="21"/>
          <w:szCs w:val="21"/>
          <w:u w:val="none"/>
        </w:rPr>
      </w:pPr>
      <w:r>
        <w:rPr>
          <w:rFonts w:hint="eastAsia" w:ascii="黑体" w:hAnsi="宋体" w:eastAsia="黑体" w:cs="黑体"/>
          <w:i w:val="0"/>
          <w:caps w:val="0"/>
          <w:color w:val="333333"/>
          <w:spacing w:val="0"/>
          <w:sz w:val="32"/>
          <w:szCs w:val="32"/>
          <w:u w:val="none"/>
        </w:rPr>
        <w:t>五、远程运维服务模式</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、智能装备</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产品配置开放的数据接口，具备数据采集、通信和远程控制等功能，利用支持</w:t>
      </w:r>
      <w:r>
        <w:rPr>
          <w:rFonts w:hint="default" w:ascii="仿宋_GB2312" w:hAnsi="仿宋_GB2312" w:eastAsia="仿宋_GB2312" w:cs="仿宋_GB2312"/>
          <w:sz w:val="32"/>
          <w:szCs w:val="32"/>
          <w:lang w:val="en-US" w:eastAsia="zh-CN"/>
        </w:rPr>
        <w:t>IPv4</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IPv6</w:t>
      </w:r>
      <w:r>
        <w:rPr>
          <w:rFonts w:hint="eastAsia" w:ascii="仿宋_GB2312" w:hAnsi="仿宋_GB2312" w:eastAsia="仿宋_GB2312" w:cs="仿宋_GB2312"/>
          <w:sz w:val="32"/>
          <w:szCs w:val="32"/>
          <w:lang w:val="en-US" w:eastAsia="zh-CN"/>
        </w:rPr>
        <w:t>等技术的工业互联网</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采集并上传设备状态、作业操作、环境情况等数据，并根据远程指令灵活调整设备运行参数。</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、建立智能装备</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产品远程运维服务平台，能够对装备</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产品上传数据进行有效筛选、梳理、存储与管理，并通过数据挖掘、分析，提供在线检测、故障预警、故障诊断与修复、预测性维护、运行优化、远程升级等服务。</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、实现智能装备</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产品远程运维服务平台与产品全生命周期管理系统（</w:t>
      </w:r>
      <w:r>
        <w:rPr>
          <w:rFonts w:hint="default" w:ascii="仿宋_GB2312" w:hAnsi="仿宋_GB2312" w:eastAsia="仿宋_GB2312" w:cs="仿宋_GB2312"/>
          <w:sz w:val="32"/>
          <w:szCs w:val="32"/>
          <w:lang w:val="en-US" w:eastAsia="zh-CN"/>
        </w:rPr>
        <w:t>PLM</w:t>
      </w:r>
      <w:r>
        <w:rPr>
          <w:rFonts w:hint="eastAsia" w:ascii="仿宋_GB2312" w:hAnsi="仿宋_GB2312" w:eastAsia="仿宋_GB2312" w:cs="仿宋_GB2312"/>
          <w:sz w:val="32"/>
          <w:szCs w:val="32"/>
          <w:lang w:val="en-US" w:eastAsia="zh-CN"/>
        </w:rPr>
        <w:t>）、客户关系管理系统（</w:t>
      </w:r>
      <w:r>
        <w:rPr>
          <w:rFonts w:hint="default" w:ascii="仿宋_GB2312" w:hAnsi="仿宋_GB2312" w:eastAsia="仿宋_GB2312" w:cs="仿宋_GB2312"/>
          <w:sz w:val="32"/>
          <w:szCs w:val="32"/>
          <w:lang w:val="en-US" w:eastAsia="zh-CN"/>
        </w:rPr>
        <w:t>CRM</w:t>
      </w:r>
      <w:r>
        <w:rPr>
          <w:rFonts w:hint="eastAsia" w:ascii="仿宋_GB2312" w:hAnsi="仿宋_GB2312" w:eastAsia="仿宋_GB2312" w:cs="仿宋_GB2312"/>
          <w:sz w:val="32"/>
          <w:szCs w:val="32"/>
          <w:lang w:val="en-US" w:eastAsia="zh-CN"/>
        </w:rPr>
        <w:t>）、产品研发管理系统的协同与集成。</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t>、建立相应的专家库和专家咨询系统，能够为智能装备</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产品的远程诊断提供决策支持，并向用户提出运行维护解决方案。</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en-US" w:eastAsia="zh-CN"/>
        </w:rPr>
        <w:t>、建立信息安全管理制度，具备信息安全防护能力。</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通过持续改进，建立高效、安全的智能服务系统，提供的服务能够与产品形成实时、有效互动，大幅度提升嵌入式系统、移动互联网、大数据分析、智能决策支持系统的集成应用水平。</w:t>
      </w:r>
    </w:p>
    <w:p>
      <w:pPr>
        <w:keepNext w:val="0"/>
        <w:keepLines w:val="0"/>
        <w:pageBreakBefore w:val="0"/>
        <w:kinsoku/>
        <w:wordWrap/>
        <w:overflowPunct/>
        <w:topLinePunct w:val="0"/>
        <w:autoSpaceDE/>
        <w:autoSpaceDN/>
        <w:bidi w:val="0"/>
        <w:adjustRightInd/>
        <w:snapToGrid w:val="0"/>
        <w:spacing w:before="0" w:beforeAutospacing="0" w:afterAutospacing="0" w:line="52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val="0"/>
        <w:spacing w:before="0" w:beforeAutospacing="0" w:afterAutospacing="0" w:line="52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val="0"/>
        <w:spacing w:before="0" w:beforeAutospacing="0" w:afterAutospacing="0" w:line="520" w:lineRule="exact"/>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val="0"/>
        <w:spacing w:before="0" w:beforeAutospacing="0" w:afterAutospacing="0" w:line="520" w:lineRule="exact"/>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val="0"/>
        <w:spacing w:before="0" w:beforeAutospacing="0" w:afterAutospacing="0" w:line="520" w:lineRule="exact"/>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val="0"/>
        <w:spacing w:before="0" w:beforeAutospacing="0" w:afterAutospacing="0" w:line="520" w:lineRule="exact"/>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val="0"/>
        <w:spacing w:before="0" w:beforeAutospacing="0" w:afterAutospacing="0" w:line="520" w:lineRule="exact"/>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val="0"/>
        <w:spacing w:before="0" w:beforeAutospacing="0" w:afterAutospacing="0" w:line="520" w:lineRule="exact"/>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val="0"/>
        <w:spacing w:before="0" w:beforeAutospacing="0" w:afterAutospacing="0" w:line="520" w:lineRule="exact"/>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val="0"/>
        <w:spacing w:before="0" w:beforeAutospacing="0" w:afterAutospacing="0" w:line="520" w:lineRule="exact"/>
        <w:textAlignment w:val="auto"/>
        <w:rPr>
          <w:rFonts w:hint="eastAsia" w:ascii="黑体" w:hAnsi="黑体" w:eastAsia="黑体" w:cs="Times New Roman"/>
          <w:kern w:val="2"/>
          <w:sz w:val="36"/>
          <w:szCs w:val="36"/>
          <w:lang w:val="en-US" w:eastAsia="zh-CN" w:bidi="ar-SA"/>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20" w:lineRule="exact"/>
        <w:jc w:val="center"/>
        <w:textAlignment w:val="auto"/>
        <w:rPr>
          <w:rFonts w:hint="eastAsia" w:ascii="黑体" w:hAnsi="黑体" w:eastAsia="黑体" w:cs="Times New Roman"/>
          <w:kern w:val="2"/>
          <w:sz w:val="36"/>
          <w:szCs w:val="36"/>
          <w:lang w:val="en-US" w:eastAsia="zh-CN" w:bidi="ar-SA"/>
        </w:rPr>
      </w:pPr>
      <w:r>
        <w:rPr>
          <w:rFonts w:hint="eastAsia" w:ascii="黑体" w:hAnsi="黑体" w:eastAsia="黑体" w:cs="Times New Roman"/>
          <w:kern w:val="2"/>
          <w:sz w:val="36"/>
          <w:szCs w:val="36"/>
          <w:lang w:val="en-US" w:eastAsia="zh-CN" w:bidi="ar-SA"/>
        </w:rPr>
        <w:t>衡阳市智能制造</w:t>
      </w:r>
      <w:r>
        <w:rPr>
          <w:rFonts w:hint="eastAsia" w:ascii="黑体" w:hAnsi="黑体" w:eastAsia="黑体" w:cs="Times New Roman"/>
          <w:kern w:val="2"/>
          <w:sz w:val="36"/>
          <w:szCs w:val="36"/>
          <w:lang w:val="en" w:eastAsia="zh-CN" w:bidi="ar-SA"/>
        </w:rPr>
        <w:t>标杆</w:t>
      </w:r>
      <w:r>
        <w:rPr>
          <w:rFonts w:hint="eastAsia" w:ascii="黑体" w:hAnsi="黑体" w:eastAsia="黑体" w:cs="Times New Roman"/>
          <w:kern w:val="2"/>
          <w:sz w:val="36"/>
          <w:szCs w:val="36"/>
          <w:lang w:val="en-US" w:eastAsia="zh-CN" w:bidi="ar-SA"/>
        </w:rPr>
        <w:t>车间基本条件</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企业在市内依法注册，上一年度主营收入在3000万元以上。企业编制了信息化发展规划，制定了信息化工作制度，建立了信息化组织实施机构。申报车间2年内智能化固定资产投资达200万元以上。2.作为企业独立生产单元的车间，在智能制造5种新模式中，开展一种新模式的创新实践，已经取得明显成效，基本具备该模式的关键要素（参考湖南省《智能制造新模式关键要素》详见附件1），在本市同行业具有典型</w:t>
      </w:r>
      <w:r>
        <w:rPr>
          <w:rFonts w:hint="default" w:ascii="仿宋_GB2312" w:hAnsi="仿宋_GB2312" w:eastAsia="仿宋_GB2312" w:cs="仿宋_GB2312"/>
          <w:sz w:val="32"/>
          <w:szCs w:val="32"/>
          <w:lang w:val="en" w:eastAsia="zh-CN"/>
        </w:rPr>
        <w:t>标杆</w:t>
      </w:r>
      <w:r>
        <w:rPr>
          <w:rFonts w:hint="eastAsia" w:ascii="仿宋_GB2312" w:hAnsi="仿宋_GB2312" w:eastAsia="仿宋_GB2312" w:cs="仿宋_GB2312"/>
          <w:sz w:val="32"/>
          <w:szCs w:val="32"/>
          <w:lang w:val="en-US" w:eastAsia="zh-CN"/>
        </w:rPr>
        <w:t>意义。3.车间通过智能制造新模式的应用实现生产效率提升（20%以上），生产成本降低（20%以上）、产品生产周期缩短（30%以上）、产品不良品率下降（20%以上）。</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20" w:lineRule="exact"/>
        <w:jc w:val="center"/>
        <w:textAlignment w:val="auto"/>
        <w:rPr>
          <w:rFonts w:hint="eastAsia" w:ascii="黑体" w:hAnsi="黑体" w:eastAsia="黑体" w:cs="Times New Roman"/>
          <w:kern w:val="2"/>
          <w:sz w:val="36"/>
          <w:szCs w:val="36"/>
          <w:lang w:val="en-US" w:eastAsia="zh-CN" w:bidi="ar-SA"/>
        </w:rPr>
      </w:pPr>
      <w:r>
        <w:rPr>
          <w:rFonts w:hint="eastAsia" w:ascii="黑体" w:hAnsi="黑体" w:eastAsia="黑体" w:cs="Times New Roman"/>
          <w:kern w:val="2"/>
          <w:sz w:val="36"/>
          <w:szCs w:val="36"/>
          <w:lang w:val="en-US" w:eastAsia="zh-CN" w:bidi="ar-SA"/>
        </w:rPr>
        <w:t>衡阳市智能制造</w:t>
      </w:r>
      <w:r>
        <w:rPr>
          <w:rFonts w:hint="default" w:ascii="黑体" w:hAnsi="黑体" w:eastAsia="黑体" w:cs="Times New Roman"/>
          <w:kern w:val="2"/>
          <w:sz w:val="36"/>
          <w:szCs w:val="36"/>
          <w:lang w:val="en" w:eastAsia="zh-CN" w:bidi="ar-SA"/>
        </w:rPr>
        <w:t>标杆</w:t>
      </w:r>
      <w:r>
        <w:rPr>
          <w:rFonts w:hint="eastAsia" w:ascii="黑体" w:hAnsi="黑体" w:eastAsia="黑体" w:cs="Times New Roman"/>
          <w:kern w:val="2"/>
          <w:sz w:val="36"/>
          <w:szCs w:val="36"/>
          <w:lang w:val="en-US" w:eastAsia="zh-CN" w:bidi="ar-SA"/>
        </w:rPr>
        <w:t>企业基本条件</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20" w:lineRule="exact"/>
        <w:ind w:firstLine="640" w:firstLineChars="200"/>
        <w:jc w:val="left"/>
        <w:textAlignment w:val="auto"/>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1.在我市依法注册，上一年度主营业务收入在5000万元以上，2年内智能化固定资产投资500万元以上。2.企业编制了信息化发展规划，制定信息化工作</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"http://gw.yjbys.com/zhidu/"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制度</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建立了信息化组织实施机构。3.企业在智能制造5种新模式中，开展一种以上新模式的创新实践，已经取得明显成效，基本具备相应模式的关键要素(参考《智能制造新模式关键要素》详见附件1)。4.企业通过智能制造新模式的应用实现生产效率提升(20%以上)，运营成本降低(20%以上)、产品研发周期缩短(30%以上)、产品不良品率下降(20%以上)。5.通过智能制造新模式的应用，带动企业研发、制造、管理、服务等各环节智能化水平提高;企业智能化发展在本省同行业处领先水平，具有</w:t>
      </w:r>
      <w:r>
        <w:rPr>
          <w:rFonts w:hint="default" w:ascii="仿宋_GB2312" w:hAnsi="仿宋_GB2312" w:eastAsia="仿宋_GB2312" w:cs="仿宋_GB2312"/>
          <w:sz w:val="32"/>
          <w:szCs w:val="32"/>
          <w:lang w:val="en" w:eastAsia="zh-CN"/>
        </w:rPr>
        <w:t>标杆</w:t>
      </w:r>
      <w:r>
        <w:rPr>
          <w:rFonts w:hint="eastAsia" w:ascii="仿宋_GB2312" w:hAnsi="仿宋_GB2312" w:eastAsia="仿宋_GB2312" w:cs="仿宋_GB2312"/>
          <w:sz w:val="32"/>
          <w:szCs w:val="32"/>
          <w:lang w:val="en-US" w:eastAsia="zh-CN"/>
        </w:rPr>
        <w:t>带动作用。</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60" w:lineRule="exact"/>
        <w:textAlignment w:val="auto"/>
        <w:rPr>
          <w:rFonts w:hint="eastAsia" w:ascii="黑体" w:hAnsi="黑体" w:eastAsia="黑体" w:cs="Times New Roman"/>
          <w:kern w:val="2"/>
          <w:sz w:val="36"/>
          <w:szCs w:val="36"/>
          <w:lang w:val="en-US" w:eastAsia="zh-CN" w:bidi="ar-SA"/>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Times New Roman"/>
          <w:kern w:val="2"/>
          <w:sz w:val="36"/>
          <w:szCs w:val="36"/>
          <w:lang w:val="en-US" w:eastAsia="zh-CN" w:bidi="ar-SA"/>
        </w:rPr>
        <w:t xml:space="preserve">  衡阳市智能制造系统解决方案供应商申报条件</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（一）申报单位应在衡阳市范围内注册、具备独立法人资格，有固定的办公场所，有健全的管理团队和人才队伍，运营和财务状况良好，具备较强的技术开发、资金筹措、项目实施能力以及良好的社会信用。</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（二）申报单位应为从事智能制造软、硬件装备和系统的设计、生产、安装、调试业务，并具备系统解决方案供应能力的产品供应商、服务提供商和系统集成商。</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（三）申报单位在所服务的主要产业领域影响力较大或在细分领域有代表性，具有良好的成长性、</w:t>
      </w:r>
      <w:r>
        <w:rPr>
          <w:rFonts w:hint="default" w:ascii="仿宋_GB2312" w:hAnsi="仿宋_GB2312" w:eastAsia="仿宋_GB2312" w:cs="仿宋_GB2312"/>
          <w:sz w:val="32"/>
          <w:szCs w:val="32"/>
          <w:lang w:val="en" w:eastAsia="zh-CN"/>
        </w:rPr>
        <w:t>标杆</w:t>
      </w:r>
      <w:r>
        <w:rPr>
          <w:rFonts w:hint="eastAsia" w:ascii="仿宋_GB2312" w:hAnsi="仿宋_GB2312" w:eastAsia="仿宋_GB2312" w:cs="仿宋_GB2312"/>
          <w:sz w:val="32"/>
          <w:szCs w:val="32"/>
          <w:lang w:val="en-US" w:eastAsia="zh-CN"/>
        </w:rPr>
        <w:t>性，具有完善的售后服务体系和严格的管理制度，具有较强的专业服务能力和社会服务资源，能积极探索采用新的服务模式和机制，促进智能制造的规模化应用。</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val="0"/>
        <w:spacing w:before="0" w:beforeAutospacing="0" w:afterAutospacing="0"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val="0"/>
        <w:spacing w:before="0" w:beforeAutospacing="0" w:afterAutospacing="0"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val="0"/>
        <w:spacing w:before="0" w:beforeAutospacing="0" w:afterAutospacing="0"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val="0"/>
        <w:spacing w:before="0" w:beforeAutospacing="0" w:afterAutospacing="0"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val="0"/>
        <w:spacing w:before="0" w:beforeAutospacing="0" w:afterAutospacing="0"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val="0"/>
        <w:spacing w:before="0" w:beforeAutospacing="0" w:afterAutospacing="0"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val="0"/>
        <w:spacing w:before="0" w:beforeAutospacing="0" w:afterAutospacing="0"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val="0"/>
        <w:spacing w:before="0" w:beforeAutospacing="0" w:afterAutospacing="0"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val="0"/>
        <w:spacing w:before="0" w:beforeAutospacing="0" w:afterAutospacing="0"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val="0"/>
        <w:spacing w:before="0" w:beforeAutospacing="0" w:afterAutospacing="0"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before="0"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年全市工业企业</w:t>
      </w:r>
      <w:r>
        <w:rPr>
          <w:rFonts w:hint="eastAsia" w:ascii="方正小标宋简体" w:hAnsi="方正小标宋简体" w:eastAsia="方正小标宋简体" w:cs="方正小标宋简体"/>
          <w:sz w:val="44"/>
          <w:szCs w:val="44"/>
          <w:lang w:val="en-US" w:eastAsia="zh-CN"/>
        </w:rPr>
        <w:t>智能制造</w:t>
      </w:r>
      <w:r>
        <w:rPr>
          <w:rFonts w:hint="default" w:ascii="方正小标宋简体" w:hAnsi="方正小标宋简体" w:eastAsia="方正小标宋简体" w:cs="方正小标宋简体"/>
          <w:sz w:val="44"/>
          <w:szCs w:val="44"/>
          <w:lang w:val="en" w:eastAsia="zh-CN"/>
        </w:rPr>
        <w:t>标杆</w:t>
      </w:r>
      <w:r>
        <w:rPr>
          <w:rFonts w:hint="eastAsia" w:ascii="方正小标宋简体" w:hAnsi="方正小标宋简体" w:eastAsia="方正小标宋简体" w:cs="方正小标宋简体"/>
          <w:sz w:val="44"/>
          <w:szCs w:val="44"/>
          <w:lang w:val="en-US" w:eastAsia="zh-CN"/>
        </w:rPr>
        <w:t>企业（车间）、</w:t>
      </w:r>
      <w:r>
        <w:rPr>
          <w:rFonts w:hint="eastAsia" w:ascii="方正小标宋简体" w:hAnsi="方正小标宋简体" w:eastAsia="方正小标宋简体" w:cs="方正小标宋简体"/>
          <w:sz w:val="44"/>
          <w:szCs w:val="44"/>
        </w:rPr>
        <w:t>智能化改造</w:t>
      </w:r>
      <w:r>
        <w:rPr>
          <w:rFonts w:hint="eastAsia" w:ascii="方正小标宋简体" w:hAnsi="方正小标宋简体" w:eastAsia="方正小标宋简体" w:cs="方正小标宋简体"/>
          <w:sz w:val="44"/>
          <w:szCs w:val="44"/>
          <w:lang w:val="en-US" w:eastAsia="zh-CN"/>
        </w:rPr>
        <w:t>扩面</w:t>
      </w:r>
      <w:r>
        <w:rPr>
          <w:rFonts w:hint="eastAsia" w:ascii="方正小标宋简体" w:hAnsi="方正小标宋简体" w:eastAsia="方正小标宋简体" w:cs="方正小标宋简体"/>
          <w:sz w:val="44"/>
          <w:szCs w:val="44"/>
        </w:rPr>
        <w:t>目标任务分解表</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8"/>
        <w:gridCol w:w="2318"/>
        <w:gridCol w:w="2551"/>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392"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序号</w:t>
            </w:r>
          </w:p>
        </w:tc>
        <w:tc>
          <w:tcPr>
            <w:tcW w:w="135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县市区、市直园区</w:t>
            </w:r>
          </w:p>
        </w:tc>
        <w:tc>
          <w:tcPr>
            <w:tcW w:w="1497"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智能制造</w:t>
            </w:r>
            <w:r>
              <w:rPr>
                <w:rFonts w:hint="default" w:ascii="黑体" w:hAnsi="黑体" w:eastAsia="黑体" w:cs="黑体"/>
                <w:sz w:val="28"/>
                <w:szCs w:val="28"/>
                <w:vertAlign w:val="baseline"/>
                <w:lang w:val="en" w:eastAsia="zh-CN"/>
              </w:rPr>
              <w:t>标杆</w:t>
            </w:r>
            <w:r>
              <w:rPr>
                <w:rFonts w:hint="eastAsia" w:ascii="黑体" w:hAnsi="黑体" w:eastAsia="黑体" w:cs="黑体"/>
                <w:sz w:val="28"/>
                <w:szCs w:val="28"/>
                <w:vertAlign w:val="baseline"/>
                <w:lang w:val="en-US" w:eastAsia="zh-CN"/>
              </w:rPr>
              <w:t>企业（车间）创建数量</w:t>
            </w:r>
          </w:p>
        </w:tc>
        <w:tc>
          <w:tcPr>
            <w:tcW w:w="175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规上企业智能化改造扩面个数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92"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359"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000000"/>
                <w:sz w:val="24"/>
                <w:szCs w:val="24"/>
              </w:rPr>
              <w:fldChar w:fldCharType="begin"/>
            </w:r>
            <w:r>
              <w:rPr>
                <w:rFonts w:hint="eastAsia" w:ascii="仿宋_GB2312" w:hAnsi="仿宋_GB2312" w:eastAsia="仿宋_GB2312" w:cs="仿宋_GB2312"/>
                <w:color w:val="000000"/>
                <w:sz w:val="24"/>
                <w:szCs w:val="24"/>
              </w:rPr>
              <w:instrText xml:space="preserve"> HYPERLINK "https://www.baidu.com/s?wd=%E8%A1%A1%E5%8D%97%E5%8E%BF&amp;tn=44039180_cpr&amp;fenlei=mv6quAkxTZn0IZRqIHckPjm4nH00T1dWrjbvm10vnhfkPhmzPWu-0ZwV5Hcvrjm3rH6sPfKWUMw85HfYnjn4nH6sgvPsT6KdThsqpZwYTjCEQLGCpyw9Uz4Bmy-bIi4WUvYETgN-TLwGUv3EPHmYPW01P1fY" \t "_blank" </w:instrText>
            </w:r>
            <w:r>
              <w:rPr>
                <w:rFonts w:hint="eastAsia" w:ascii="仿宋_GB2312" w:hAnsi="仿宋_GB2312" w:eastAsia="仿宋_GB2312" w:cs="仿宋_GB2312"/>
                <w:color w:val="000000"/>
                <w:sz w:val="24"/>
                <w:szCs w:val="24"/>
              </w:rPr>
              <w:fldChar w:fldCharType="separate"/>
            </w:r>
            <w:r>
              <w:rPr>
                <w:rFonts w:hint="eastAsia" w:ascii="仿宋_GB2312" w:hAnsi="仿宋_GB2312" w:eastAsia="仿宋_GB2312" w:cs="仿宋_GB2312"/>
                <w:color w:val="000000"/>
                <w:sz w:val="24"/>
                <w:szCs w:val="24"/>
              </w:rPr>
              <w:t>衡南县</w:t>
            </w:r>
            <w:r>
              <w:rPr>
                <w:rFonts w:hint="eastAsia" w:ascii="仿宋_GB2312" w:hAnsi="仿宋_GB2312" w:eastAsia="仿宋_GB2312" w:cs="仿宋_GB2312"/>
                <w:color w:val="000000"/>
                <w:sz w:val="24"/>
                <w:szCs w:val="24"/>
              </w:rPr>
              <w:fldChar w:fldCharType="end"/>
            </w:r>
          </w:p>
        </w:tc>
        <w:tc>
          <w:tcPr>
            <w:tcW w:w="1497"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750"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92"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359"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000000"/>
                <w:sz w:val="24"/>
                <w:szCs w:val="24"/>
              </w:rPr>
              <w:fldChar w:fldCharType="begin"/>
            </w:r>
            <w:r>
              <w:rPr>
                <w:rFonts w:hint="eastAsia" w:ascii="仿宋_GB2312" w:hAnsi="仿宋_GB2312" w:eastAsia="仿宋_GB2312" w:cs="仿宋_GB2312"/>
                <w:color w:val="000000"/>
                <w:sz w:val="24"/>
                <w:szCs w:val="24"/>
              </w:rPr>
              <w:instrText xml:space="preserve"> HYPERLINK "https://www.baidu.com/s?wd=%E8%A1%A1%E9%98%B3%E5%8E%BF&amp;tn=44039180_cpr&amp;fenlei=mv6quAkxTZn0IZRqIHckPjm4nH00T1dWrjbvm10vnhfkPhmzPWu-0ZwV5Hcvrjm3rH6sPfKWUMw85HfYnjn4nH6sgvPsT6KdThsqpZwYTjCEQLGCpyw9Uz4Bmy-bIi4WUvYETgN-TLwGUv3EPHmYPW01P1fY" \t "_blank" </w:instrText>
            </w:r>
            <w:r>
              <w:rPr>
                <w:rFonts w:hint="eastAsia" w:ascii="仿宋_GB2312" w:hAnsi="仿宋_GB2312" w:eastAsia="仿宋_GB2312" w:cs="仿宋_GB2312"/>
                <w:color w:val="000000"/>
                <w:sz w:val="24"/>
                <w:szCs w:val="24"/>
              </w:rPr>
              <w:fldChar w:fldCharType="separate"/>
            </w:r>
            <w:r>
              <w:rPr>
                <w:rFonts w:hint="eastAsia" w:ascii="仿宋_GB2312" w:hAnsi="仿宋_GB2312" w:eastAsia="仿宋_GB2312" w:cs="仿宋_GB2312"/>
                <w:color w:val="000000"/>
                <w:sz w:val="24"/>
                <w:szCs w:val="24"/>
              </w:rPr>
              <w:t>衡阳县</w:t>
            </w:r>
            <w:r>
              <w:rPr>
                <w:rFonts w:hint="eastAsia" w:ascii="仿宋_GB2312" w:hAnsi="仿宋_GB2312" w:eastAsia="仿宋_GB2312" w:cs="仿宋_GB2312"/>
                <w:color w:val="000000"/>
                <w:sz w:val="24"/>
                <w:szCs w:val="24"/>
              </w:rPr>
              <w:fldChar w:fldCharType="end"/>
            </w:r>
          </w:p>
        </w:tc>
        <w:tc>
          <w:tcPr>
            <w:tcW w:w="1497"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750"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92"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359"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000000"/>
                <w:sz w:val="24"/>
                <w:szCs w:val="24"/>
              </w:rPr>
              <w:fldChar w:fldCharType="begin"/>
            </w:r>
            <w:r>
              <w:rPr>
                <w:rFonts w:hint="eastAsia" w:ascii="仿宋_GB2312" w:hAnsi="仿宋_GB2312" w:eastAsia="仿宋_GB2312" w:cs="仿宋_GB2312"/>
                <w:color w:val="000000"/>
                <w:sz w:val="24"/>
                <w:szCs w:val="24"/>
              </w:rPr>
              <w:instrText xml:space="preserve"> HYPERLINK "https://www.baidu.com/s?wd=%E8%A1%A1%E5%B1%B1%E5%8E%BF&amp;tn=44039180_cpr&amp;fenlei=mv6quAkxTZn0IZRqIHckPjm4nH00T1dWrjbvm10vnhfkPhmzPWu-0ZwV5Hcvrjm3rH6sPfKWUMw85HfYnjn4nH6sgvPsT6KdThsqpZwYTjCEQLGCpyw9Uz4Bmy-bIi4WUvYETgN-TLwGUv3EPHmYPW01P1fY" \t "_blank" </w:instrText>
            </w:r>
            <w:r>
              <w:rPr>
                <w:rFonts w:hint="eastAsia" w:ascii="仿宋_GB2312" w:hAnsi="仿宋_GB2312" w:eastAsia="仿宋_GB2312" w:cs="仿宋_GB2312"/>
                <w:color w:val="000000"/>
                <w:sz w:val="24"/>
                <w:szCs w:val="24"/>
              </w:rPr>
              <w:fldChar w:fldCharType="separate"/>
            </w:r>
            <w:r>
              <w:rPr>
                <w:rFonts w:hint="eastAsia" w:ascii="仿宋_GB2312" w:hAnsi="仿宋_GB2312" w:eastAsia="仿宋_GB2312" w:cs="仿宋_GB2312"/>
                <w:color w:val="000000"/>
                <w:sz w:val="24"/>
                <w:szCs w:val="24"/>
              </w:rPr>
              <w:t>衡山县</w:t>
            </w:r>
            <w:r>
              <w:rPr>
                <w:rFonts w:hint="eastAsia" w:ascii="仿宋_GB2312" w:hAnsi="仿宋_GB2312" w:eastAsia="仿宋_GB2312" w:cs="仿宋_GB2312"/>
                <w:color w:val="000000"/>
                <w:sz w:val="24"/>
                <w:szCs w:val="24"/>
              </w:rPr>
              <w:fldChar w:fldCharType="end"/>
            </w:r>
          </w:p>
        </w:tc>
        <w:tc>
          <w:tcPr>
            <w:tcW w:w="1497"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750"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92"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359"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000000"/>
                <w:sz w:val="24"/>
                <w:szCs w:val="24"/>
              </w:rPr>
              <w:t>衡东县</w:t>
            </w:r>
          </w:p>
        </w:tc>
        <w:tc>
          <w:tcPr>
            <w:tcW w:w="1497"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750"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92"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359"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color w:val="000000"/>
                <w:sz w:val="24"/>
                <w:szCs w:val="24"/>
              </w:rPr>
              <w:fldChar w:fldCharType="begin"/>
            </w:r>
            <w:r>
              <w:rPr>
                <w:rFonts w:hint="eastAsia" w:ascii="仿宋_GB2312" w:hAnsi="仿宋_GB2312" w:eastAsia="仿宋_GB2312" w:cs="仿宋_GB2312"/>
                <w:color w:val="000000"/>
                <w:sz w:val="24"/>
                <w:szCs w:val="24"/>
              </w:rPr>
              <w:instrText xml:space="preserve"> HYPERLINK "https://www.baidu.com/s?wd=%E7%A5%81%E4%B8%9C%E5%8E%BF&amp;tn=44039180_cpr&amp;fenlei=mv6quAkxTZn0IZRqIHckPjm4nH00T1dWrjbvm10vnhfkPhmzPWu-0ZwV5Hcvrjm3rH6sPfKWUMw85HfYnjn4nH6sgvPsT6KdThsqpZwYTjCEQLGCpyw9Uz4Bmy-bIi4WUvYETgN-TLwGUv3EPHmYPW01P1fY" \t "_blank" </w:instrText>
            </w:r>
            <w:r>
              <w:rPr>
                <w:rFonts w:hint="eastAsia" w:ascii="仿宋_GB2312" w:hAnsi="仿宋_GB2312" w:eastAsia="仿宋_GB2312" w:cs="仿宋_GB2312"/>
                <w:color w:val="000000"/>
                <w:sz w:val="24"/>
                <w:szCs w:val="24"/>
              </w:rPr>
              <w:fldChar w:fldCharType="separate"/>
            </w:r>
            <w:r>
              <w:rPr>
                <w:rFonts w:hint="eastAsia" w:ascii="仿宋_GB2312" w:hAnsi="仿宋_GB2312" w:eastAsia="仿宋_GB2312" w:cs="仿宋_GB2312"/>
                <w:color w:val="000000"/>
                <w:sz w:val="24"/>
                <w:szCs w:val="24"/>
              </w:rPr>
              <w:t>祁东县</w:t>
            </w:r>
            <w:r>
              <w:rPr>
                <w:rFonts w:hint="eastAsia" w:ascii="仿宋_GB2312" w:hAnsi="仿宋_GB2312" w:eastAsia="仿宋_GB2312" w:cs="仿宋_GB2312"/>
                <w:color w:val="000000"/>
                <w:sz w:val="24"/>
                <w:szCs w:val="24"/>
              </w:rPr>
              <w:fldChar w:fldCharType="end"/>
            </w:r>
          </w:p>
        </w:tc>
        <w:tc>
          <w:tcPr>
            <w:tcW w:w="1497"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750"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92"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359"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常宁市</w:t>
            </w:r>
          </w:p>
        </w:tc>
        <w:tc>
          <w:tcPr>
            <w:tcW w:w="1497"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750"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92"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359"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耒阳市</w:t>
            </w:r>
          </w:p>
        </w:tc>
        <w:tc>
          <w:tcPr>
            <w:tcW w:w="1497"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750"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35</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92"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359"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南岳区</w:t>
            </w:r>
          </w:p>
        </w:tc>
        <w:tc>
          <w:tcPr>
            <w:tcW w:w="1497"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750"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92"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1359"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雁峰区</w:t>
            </w:r>
          </w:p>
        </w:tc>
        <w:tc>
          <w:tcPr>
            <w:tcW w:w="1497"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750"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92"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359"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石鼓区</w:t>
            </w:r>
          </w:p>
        </w:tc>
        <w:tc>
          <w:tcPr>
            <w:tcW w:w="1497"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750"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92"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1359"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珠晖区</w:t>
            </w:r>
          </w:p>
        </w:tc>
        <w:tc>
          <w:tcPr>
            <w:tcW w:w="1497"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750"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92"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1359"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蒸湘区</w:t>
            </w:r>
          </w:p>
        </w:tc>
        <w:tc>
          <w:tcPr>
            <w:tcW w:w="1497"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750"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92"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1359"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高新技术开发区</w:t>
            </w:r>
          </w:p>
        </w:tc>
        <w:tc>
          <w:tcPr>
            <w:tcW w:w="1497"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750"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92"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1359"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松木经开区</w:t>
            </w:r>
          </w:p>
        </w:tc>
        <w:tc>
          <w:tcPr>
            <w:tcW w:w="1497"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750"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92"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1359"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白沙绿岛高新区</w:t>
            </w:r>
          </w:p>
        </w:tc>
        <w:tc>
          <w:tcPr>
            <w:tcW w:w="1497"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750"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752" w:type="pct"/>
            <w:gridSpan w:val="2"/>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ind w:firstLine="1440" w:firstLineChars="600"/>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衡阳市</w:t>
            </w:r>
          </w:p>
        </w:tc>
        <w:tc>
          <w:tcPr>
            <w:tcW w:w="1497"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ind w:firstLine="960" w:firstLineChars="400"/>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32</w:t>
            </w:r>
          </w:p>
        </w:tc>
        <w:tc>
          <w:tcPr>
            <w:tcW w:w="1750" w:type="pct"/>
            <w:noWrap w:val="0"/>
            <w:vAlign w:val="center"/>
          </w:tcPr>
          <w:p>
            <w:pPr>
              <w:keepNext w:val="0"/>
              <w:keepLines w:val="0"/>
              <w:pageBreakBefore w:val="0"/>
              <w:widowControl w:val="0"/>
              <w:kinsoku/>
              <w:wordWrap/>
              <w:overflowPunct/>
              <w:topLinePunct w:val="0"/>
              <w:autoSpaceDE/>
              <w:autoSpaceDN/>
              <w:bidi w:val="0"/>
              <w:adjustRightInd/>
              <w:snapToGrid/>
              <w:spacing w:before="0" w:line="440" w:lineRule="exact"/>
              <w:ind w:firstLine="1200" w:firstLineChars="500"/>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303</w:t>
            </w:r>
          </w:p>
        </w:tc>
      </w:tr>
    </w:tbl>
    <w:p>
      <w:pPr>
        <w:keepNext w:val="0"/>
        <w:keepLines w:val="0"/>
        <w:pageBreakBefore w:val="0"/>
        <w:widowControl w:val="0"/>
        <w:kinsoku/>
        <w:wordWrap/>
        <w:overflowPunct/>
        <w:topLinePunct w:val="0"/>
        <w:autoSpaceDE/>
        <w:autoSpaceDN/>
        <w:bidi w:val="0"/>
        <w:adjustRightInd/>
        <w:snapToGrid/>
        <w:spacing w:before="0" w:line="500" w:lineRule="exact"/>
        <w:ind w:firstLine="560" w:firstLineChars="20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备注：</w:t>
      </w:r>
    </w:p>
    <w:p>
      <w:pPr>
        <w:keepNext w:val="0"/>
        <w:keepLines w:val="0"/>
        <w:pageBreakBefore w:val="0"/>
        <w:widowControl w:val="0"/>
        <w:kinsoku/>
        <w:wordWrap/>
        <w:overflowPunct/>
        <w:topLinePunct w:val="0"/>
        <w:autoSpaceDE/>
        <w:autoSpaceDN/>
        <w:bidi w:val="0"/>
        <w:adjustRightInd/>
        <w:snapToGrid/>
        <w:spacing w:before="0" w:line="500" w:lineRule="exact"/>
        <w:ind w:firstLine="560" w:firstLineChars="200"/>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1.智能化改造扩面是指企业采用智能制造设备、智能制造系统等方式实现产品、生产、服务智能化的项目及内容。企业有上述情况均可统计在内。</w:t>
      </w:r>
    </w:p>
    <w:p>
      <w:pPr>
        <w:keepNext w:val="0"/>
        <w:keepLines w:val="0"/>
        <w:pageBreakBefore w:val="0"/>
        <w:widowControl w:val="0"/>
        <w:kinsoku/>
        <w:wordWrap/>
        <w:overflowPunct/>
        <w:topLinePunct w:val="0"/>
        <w:autoSpaceDE/>
        <w:autoSpaceDN/>
        <w:bidi w:val="0"/>
        <w:adjustRightInd/>
        <w:snapToGrid/>
        <w:spacing w:before="0" w:line="500" w:lineRule="exact"/>
        <w:ind w:firstLine="560" w:firstLineChars="200"/>
        <w:jc w:val="left"/>
        <w:textAlignment w:val="auto"/>
        <w:rPr>
          <w:rFonts w:hint="eastAsia" w:ascii="黑体" w:hAnsi="黑体" w:eastAsia="黑体" w:cs="黑体"/>
          <w:sz w:val="32"/>
          <w:szCs w:val="32"/>
          <w:lang w:val="en-US" w:eastAsia="zh-CN"/>
        </w:rPr>
        <w:sectPr>
          <w:footerReference r:id="rId4" w:type="first"/>
          <w:footerReference r:id="rId3" w:type="default"/>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sz w:val="28"/>
          <w:szCs w:val="28"/>
          <w:vertAlign w:val="baseline"/>
          <w:lang w:val="en-US" w:eastAsia="zh-CN"/>
        </w:rPr>
        <w:t>2.各县市区、市直工业园区工信部门要做好台账，市工信局将在年中和年底就各地开展智能化改造扩面情况进行通报。</w:t>
      </w:r>
    </w:p>
    <w:p>
      <w:pPr>
        <w:keepNext w:val="0"/>
        <w:keepLines w:val="0"/>
        <w:pageBreakBefore w:val="0"/>
        <w:tabs>
          <w:tab w:val="left" w:pos="5220"/>
        </w:tabs>
        <w:kinsoku/>
        <w:overflowPunct/>
        <w:topLinePunct w:val="0"/>
        <w:autoSpaceDE/>
        <w:autoSpaceDN/>
        <w:bidi w:val="0"/>
        <w:spacing w:line="560" w:lineRule="exact"/>
        <w:jc w:val="both"/>
        <w:textAlignment w:val="auto"/>
        <w:rPr>
          <w:rFonts w:hint="eastAsia" w:ascii="黑体" w:hAnsi="黑体" w:eastAsia="黑体"/>
          <w:sz w:val="52"/>
          <w:szCs w:val="52"/>
          <w:lang w:val="en-US" w:eastAsia="zh-CN"/>
        </w:rPr>
      </w:pPr>
      <w:r>
        <w:rPr>
          <w:rFonts w:hint="eastAsia" w:ascii="黑体" w:hAnsi="黑体" w:eastAsia="黑体" w:cs="黑体"/>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before="0" w:line="52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2022年县市区、市直</w:t>
      </w:r>
      <w:r>
        <w:rPr>
          <w:rFonts w:hint="eastAsia" w:ascii="方正小标宋简体" w:hAnsi="方正小标宋简体" w:eastAsia="方正小标宋简体" w:cs="方正小标宋简体"/>
          <w:sz w:val="36"/>
          <w:szCs w:val="36"/>
        </w:rPr>
        <w:t>工业</w:t>
      </w:r>
      <w:r>
        <w:rPr>
          <w:rFonts w:hint="eastAsia" w:ascii="方正小标宋简体" w:hAnsi="方正小标宋简体" w:eastAsia="方正小标宋简体" w:cs="方正小标宋简体"/>
          <w:sz w:val="36"/>
          <w:szCs w:val="36"/>
          <w:lang w:val="en-US" w:eastAsia="zh-CN"/>
        </w:rPr>
        <w:t>园区</w:t>
      </w:r>
      <w:r>
        <w:rPr>
          <w:rFonts w:hint="eastAsia" w:ascii="方正小标宋简体" w:hAnsi="方正小标宋简体" w:eastAsia="方正小标宋简体" w:cs="方正小标宋简体"/>
          <w:sz w:val="36"/>
          <w:szCs w:val="36"/>
        </w:rPr>
        <w:t>企业智能化改造</w:t>
      </w:r>
      <w:r>
        <w:rPr>
          <w:rFonts w:hint="eastAsia" w:ascii="方正小标宋简体" w:hAnsi="方正小标宋简体" w:eastAsia="方正小标宋简体" w:cs="方正小标宋简体"/>
          <w:sz w:val="36"/>
          <w:szCs w:val="36"/>
          <w:lang w:val="en-US" w:eastAsia="zh-CN"/>
        </w:rPr>
        <w:t>扩面项目及内容统计台账表</w:t>
      </w:r>
    </w:p>
    <w:p>
      <w:pPr>
        <w:keepNext w:val="0"/>
        <w:keepLines w:val="0"/>
        <w:pageBreakBefore w:val="0"/>
        <w:widowControl w:val="0"/>
        <w:kinsoku/>
        <w:wordWrap/>
        <w:overflowPunct/>
        <w:topLinePunct w:val="0"/>
        <w:autoSpaceDE/>
        <w:autoSpaceDN/>
        <w:bidi w:val="0"/>
        <w:adjustRightInd/>
        <w:snapToGrid/>
        <w:spacing w:before="0" w:line="520" w:lineRule="exact"/>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单位：</w:t>
      </w:r>
    </w:p>
    <w:tbl>
      <w:tblPr>
        <w:tblStyle w:val="5"/>
        <w:tblW w:w="4820" w:type="pct"/>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9"/>
        <w:gridCol w:w="1875"/>
        <w:gridCol w:w="963"/>
        <w:gridCol w:w="3238"/>
        <w:gridCol w:w="2274"/>
        <w:gridCol w:w="1601"/>
        <w:gridCol w:w="1400"/>
        <w:gridCol w:w="1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252" w:type="pct"/>
            <w:noWrap w:val="0"/>
            <w:vAlign w:val="center"/>
          </w:tcPr>
          <w:p>
            <w:pPr>
              <w:autoSpaceDE w:val="0"/>
              <w:snapToGrid w:val="0"/>
              <w:spacing w:line="480" w:lineRule="exact"/>
              <w:jc w:val="center"/>
              <w:rPr>
                <w:rFonts w:hint="eastAsia" w:ascii="方正黑体简体" w:hAnsi="仿宋" w:eastAsia="方正黑体简体" w:cs="黑体"/>
                <w:sz w:val="28"/>
                <w:szCs w:val="28"/>
              </w:rPr>
            </w:pPr>
            <w:r>
              <w:rPr>
                <w:rFonts w:hint="eastAsia" w:ascii="方正黑体简体" w:hAnsi="仿宋" w:eastAsia="方正黑体简体" w:cs="黑体"/>
                <w:sz w:val="28"/>
                <w:szCs w:val="28"/>
              </w:rPr>
              <w:t>序号</w:t>
            </w:r>
          </w:p>
        </w:tc>
        <w:tc>
          <w:tcPr>
            <w:tcW w:w="686" w:type="pct"/>
            <w:noWrap w:val="0"/>
            <w:vAlign w:val="center"/>
          </w:tcPr>
          <w:p>
            <w:pPr>
              <w:autoSpaceDE w:val="0"/>
              <w:snapToGrid w:val="0"/>
              <w:spacing w:line="480" w:lineRule="exact"/>
              <w:jc w:val="center"/>
              <w:rPr>
                <w:rFonts w:hint="eastAsia" w:ascii="方正黑体简体" w:hAnsi="仿宋" w:eastAsia="方正黑体简体" w:cs="黑体"/>
                <w:sz w:val="28"/>
                <w:szCs w:val="28"/>
              </w:rPr>
            </w:pPr>
            <w:r>
              <w:rPr>
                <w:rFonts w:hint="eastAsia" w:ascii="方正黑体简体" w:hAnsi="仿宋" w:eastAsia="方正黑体简体" w:cs="黑体"/>
                <w:sz w:val="28"/>
                <w:szCs w:val="28"/>
              </w:rPr>
              <w:t>企业名称</w:t>
            </w:r>
          </w:p>
        </w:tc>
        <w:tc>
          <w:tcPr>
            <w:tcW w:w="352" w:type="pct"/>
            <w:noWrap w:val="0"/>
            <w:vAlign w:val="center"/>
          </w:tcPr>
          <w:p>
            <w:pPr>
              <w:autoSpaceDE w:val="0"/>
              <w:snapToGrid w:val="0"/>
              <w:spacing w:line="480" w:lineRule="exact"/>
              <w:jc w:val="center"/>
              <w:rPr>
                <w:rFonts w:hint="eastAsia" w:ascii="方正黑体简体" w:hAnsi="仿宋" w:eastAsia="方正黑体简体" w:cs="黑体"/>
                <w:sz w:val="28"/>
                <w:szCs w:val="28"/>
              </w:rPr>
            </w:pPr>
            <w:r>
              <w:rPr>
                <w:rFonts w:hint="eastAsia" w:ascii="方正黑体简体" w:hAnsi="仿宋" w:eastAsia="方正黑体简体" w:cs="黑体"/>
                <w:sz w:val="28"/>
                <w:szCs w:val="28"/>
              </w:rPr>
              <w:t>产业类别</w:t>
            </w:r>
          </w:p>
        </w:tc>
        <w:tc>
          <w:tcPr>
            <w:tcW w:w="1184" w:type="pct"/>
            <w:noWrap w:val="0"/>
            <w:vAlign w:val="center"/>
          </w:tcPr>
          <w:p>
            <w:pPr>
              <w:autoSpaceDE w:val="0"/>
              <w:snapToGrid w:val="0"/>
              <w:spacing w:line="480" w:lineRule="exact"/>
              <w:jc w:val="center"/>
              <w:rPr>
                <w:rFonts w:hint="default" w:ascii="方正黑体简体" w:hAnsi="仿宋" w:eastAsia="方正黑体简体" w:cs="黑体"/>
                <w:sz w:val="28"/>
                <w:szCs w:val="28"/>
                <w:lang w:val="en-US" w:eastAsia="zh-CN"/>
              </w:rPr>
            </w:pPr>
            <w:r>
              <w:rPr>
                <w:rFonts w:hint="eastAsia" w:ascii="方正黑体简体" w:hAnsi="仿宋" w:eastAsia="方正黑体简体" w:cs="黑体"/>
                <w:sz w:val="28"/>
                <w:szCs w:val="28"/>
                <w:lang w:val="en-US" w:eastAsia="zh-CN"/>
              </w:rPr>
              <w:t>智能化改造扩面项目及内容</w:t>
            </w:r>
          </w:p>
        </w:tc>
        <w:tc>
          <w:tcPr>
            <w:tcW w:w="832" w:type="pct"/>
            <w:noWrap w:val="0"/>
            <w:vAlign w:val="center"/>
          </w:tcPr>
          <w:p>
            <w:pPr>
              <w:autoSpaceDE w:val="0"/>
              <w:snapToGrid w:val="0"/>
              <w:spacing w:line="480" w:lineRule="exact"/>
              <w:jc w:val="center"/>
              <w:rPr>
                <w:rFonts w:hint="default" w:ascii="方正黑体简体" w:hAnsi="仿宋" w:eastAsia="方正黑体简体" w:cs="黑体"/>
                <w:sz w:val="28"/>
                <w:szCs w:val="28"/>
                <w:lang w:val="en-US" w:eastAsia="zh-CN"/>
              </w:rPr>
            </w:pPr>
            <w:r>
              <w:rPr>
                <w:rFonts w:hint="eastAsia" w:ascii="方正黑体简体" w:hAnsi="仿宋" w:eastAsia="方正黑体简体" w:cs="黑体"/>
                <w:sz w:val="28"/>
                <w:szCs w:val="28"/>
                <w:lang w:val="en-US" w:eastAsia="zh-CN"/>
              </w:rPr>
              <w:t>所属智能化模式</w:t>
            </w:r>
          </w:p>
        </w:tc>
        <w:tc>
          <w:tcPr>
            <w:tcW w:w="585" w:type="pct"/>
            <w:noWrap w:val="0"/>
            <w:vAlign w:val="center"/>
          </w:tcPr>
          <w:p>
            <w:pPr>
              <w:autoSpaceDE w:val="0"/>
              <w:snapToGrid w:val="0"/>
              <w:spacing w:line="480" w:lineRule="exact"/>
              <w:jc w:val="center"/>
              <w:rPr>
                <w:rFonts w:hint="eastAsia" w:ascii="方正黑体简体" w:hAnsi="仿宋" w:eastAsia="方正黑体简体" w:cs="黑体"/>
                <w:sz w:val="28"/>
                <w:szCs w:val="28"/>
              </w:rPr>
            </w:pPr>
            <w:r>
              <w:rPr>
                <w:rFonts w:hint="eastAsia" w:ascii="方正黑体简体" w:hAnsi="仿宋" w:eastAsia="方正黑体简体" w:cs="黑体"/>
                <w:sz w:val="28"/>
                <w:szCs w:val="28"/>
              </w:rPr>
              <w:t>联系人</w:t>
            </w:r>
          </w:p>
        </w:tc>
        <w:tc>
          <w:tcPr>
            <w:tcW w:w="512" w:type="pct"/>
            <w:noWrap w:val="0"/>
            <w:vAlign w:val="center"/>
          </w:tcPr>
          <w:p>
            <w:pPr>
              <w:autoSpaceDE w:val="0"/>
              <w:snapToGrid w:val="0"/>
              <w:spacing w:line="480" w:lineRule="exact"/>
              <w:jc w:val="center"/>
              <w:rPr>
                <w:rFonts w:hint="eastAsia" w:ascii="方正黑体简体" w:hAnsi="仿宋" w:eastAsia="方正黑体简体" w:cs="黑体"/>
                <w:sz w:val="28"/>
                <w:szCs w:val="28"/>
              </w:rPr>
            </w:pPr>
            <w:r>
              <w:rPr>
                <w:rFonts w:hint="eastAsia" w:ascii="方正黑体简体" w:hAnsi="仿宋" w:eastAsia="方正黑体简体" w:cs="黑体"/>
                <w:sz w:val="28"/>
                <w:szCs w:val="28"/>
              </w:rPr>
              <w:t>手机号</w:t>
            </w:r>
          </w:p>
        </w:tc>
        <w:tc>
          <w:tcPr>
            <w:tcW w:w="594" w:type="pct"/>
            <w:noWrap w:val="0"/>
            <w:vAlign w:val="center"/>
          </w:tcPr>
          <w:p>
            <w:pPr>
              <w:autoSpaceDE w:val="0"/>
              <w:snapToGrid w:val="0"/>
              <w:spacing w:line="480" w:lineRule="exact"/>
              <w:jc w:val="center"/>
              <w:rPr>
                <w:rFonts w:hint="eastAsia" w:ascii="方正黑体简体" w:hAnsi="仿宋" w:eastAsia="方正黑体简体" w:cs="黑体"/>
                <w:sz w:val="28"/>
                <w:szCs w:val="28"/>
              </w:rPr>
            </w:pPr>
            <w:r>
              <w:rPr>
                <w:rFonts w:hint="eastAsia" w:ascii="方正黑体简体" w:hAnsi="仿宋" w:eastAsia="方正黑体简体" w:cs="黑体"/>
                <w:sz w:val="28"/>
                <w:szCs w:val="28"/>
              </w:rPr>
              <w:t>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52" w:type="pct"/>
            <w:noWrap w:val="0"/>
            <w:vAlign w:val="center"/>
          </w:tcPr>
          <w:p>
            <w:pPr>
              <w:spacing w:line="480" w:lineRule="exact"/>
              <w:jc w:val="center"/>
              <w:rPr>
                <w:rFonts w:hint="eastAsia" w:ascii="仿宋_GB2312" w:hAnsi="宋体" w:eastAsia="仿宋_GB2312"/>
                <w:bCs/>
                <w:sz w:val="28"/>
                <w:szCs w:val="28"/>
              </w:rPr>
            </w:pPr>
            <w:r>
              <w:rPr>
                <w:rFonts w:hint="eastAsia" w:ascii="仿宋_GB2312" w:hAnsi="宋体" w:eastAsia="仿宋_GB2312"/>
                <w:bCs/>
                <w:sz w:val="28"/>
                <w:szCs w:val="28"/>
              </w:rPr>
              <w:t>1</w:t>
            </w:r>
          </w:p>
        </w:tc>
        <w:tc>
          <w:tcPr>
            <w:tcW w:w="686" w:type="pct"/>
            <w:noWrap w:val="0"/>
            <w:vAlign w:val="center"/>
          </w:tcPr>
          <w:p>
            <w:pPr>
              <w:spacing w:line="480" w:lineRule="exact"/>
              <w:jc w:val="center"/>
              <w:rPr>
                <w:rFonts w:hint="eastAsia" w:ascii="仿宋_GB2312" w:hAnsi="宋体" w:eastAsia="仿宋_GB2312"/>
                <w:bCs/>
                <w:sz w:val="28"/>
                <w:szCs w:val="28"/>
              </w:rPr>
            </w:pPr>
          </w:p>
        </w:tc>
        <w:tc>
          <w:tcPr>
            <w:tcW w:w="352" w:type="pct"/>
            <w:noWrap w:val="0"/>
            <w:vAlign w:val="center"/>
          </w:tcPr>
          <w:p>
            <w:pPr>
              <w:spacing w:line="480" w:lineRule="exact"/>
              <w:jc w:val="center"/>
              <w:rPr>
                <w:rFonts w:hint="eastAsia" w:ascii="仿宋_GB2312" w:hAnsi="宋体" w:eastAsia="仿宋_GB2312"/>
                <w:bCs/>
                <w:sz w:val="28"/>
                <w:szCs w:val="28"/>
              </w:rPr>
            </w:pPr>
          </w:p>
        </w:tc>
        <w:tc>
          <w:tcPr>
            <w:tcW w:w="1184" w:type="pct"/>
            <w:noWrap w:val="0"/>
            <w:vAlign w:val="center"/>
          </w:tcPr>
          <w:p>
            <w:pPr>
              <w:spacing w:line="480" w:lineRule="exact"/>
              <w:jc w:val="center"/>
              <w:rPr>
                <w:rFonts w:hint="eastAsia" w:ascii="仿宋_GB2312" w:hAnsi="宋体" w:eastAsia="仿宋_GB2312"/>
                <w:bCs/>
                <w:sz w:val="28"/>
                <w:szCs w:val="28"/>
              </w:rPr>
            </w:pPr>
          </w:p>
        </w:tc>
        <w:tc>
          <w:tcPr>
            <w:tcW w:w="832" w:type="pct"/>
            <w:noWrap w:val="0"/>
            <w:vAlign w:val="center"/>
          </w:tcPr>
          <w:p>
            <w:pPr>
              <w:spacing w:line="480" w:lineRule="exact"/>
              <w:jc w:val="center"/>
              <w:rPr>
                <w:rFonts w:hint="eastAsia" w:ascii="仿宋_GB2312" w:hAnsi="宋体" w:eastAsia="仿宋_GB2312"/>
                <w:bCs/>
                <w:sz w:val="28"/>
                <w:szCs w:val="28"/>
              </w:rPr>
            </w:pPr>
          </w:p>
        </w:tc>
        <w:tc>
          <w:tcPr>
            <w:tcW w:w="585" w:type="pct"/>
            <w:noWrap w:val="0"/>
            <w:vAlign w:val="center"/>
          </w:tcPr>
          <w:p>
            <w:pPr>
              <w:spacing w:line="480" w:lineRule="exact"/>
              <w:jc w:val="center"/>
              <w:rPr>
                <w:rFonts w:hint="eastAsia" w:ascii="仿宋_GB2312" w:hAnsi="宋体" w:eastAsia="仿宋_GB2312"/>
                <w:bCs/>
                <w:sz w:val="28"/>
                <w:szCs w:val="28"/>
              </w:rPr>
            </w:pPr>
          </w:p>
        </w:tc>
        <w:tc>
          <w:tcPr>
            <w:tcW w:w="512" w:type="pct"/>
            <w:noWrap w:val="0"/>
            <w:vAlign w:val="center"/>
          </w:tcPr>
          <w:p>
            <w:pPr>
              <w:spacing w:line="480" w:lineRule="exact"/>
              <w:jc w:val="center"/>
              <w:rPr>
                <w:rFonts w:hint="eastAsia" w:ascii="仿宋_GB2312" w:hAnsi="宋体" w:eastAsia="仿宋_GB2312"/>
                <w:bCs/>
                <w:sz w:val="28"/>
                <w:szCs w:val="28"/>
              </w:rPr>
            </w:pPr>
          </w:p>
        </w:tc>
        <w:tc>
          <w:tcPr>
            <w:tcW w:w="594" w:type="pct"/>
            <w:noWrap w:val="0"/>
            <w:vAlign w:val="center"/>
          </w:tcPr>
          <w:p>
            <w:pPr>
              <w:spacing w:line="480" w:lineRule="exact"/>
              <w:jc w:val="center"/>
              <w:rPr>
                <w:rFonts w:hint="eastAsia" w:ascii="仿宋_GB2312" w:hAnsi="宋体" w:eastAsia="仿宋_GB2312"/>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atLeast"/>
        </w:trPr>
        <w:tc>
          <w:tcPr>
            <w:tcW w:w="252" w:type="pct"/>
            <w:noWrap w:val="0"/>
            <w:vAlign w:val="center"/>
          </w:tcPr>
          <w:p>
            <w:pPr>
              <w:spacing w:line="480" w:lineRule="exact"/>
              <w:jc w:val="center"/>
              <w:rPr>
                <w:rFonts w:hint="eastAsia" w:ascii="仿宋_GB2312" w:hAnsi="宋体" w:eastAsia="仿宋_GB2312"/>
                <w:bCs/>
                <w:sz w:val="28"/>
                <w:szCs w:val="28"/>
              </w:rPr>
            </w:pPr>
            <w:r>
              <w:rPr>
                <w:rFonts w:hint="eastAsia" w:ascii="仿宋_GB2312" w:hAnsi="宋体" w:eastAsia="仿宋_GB2312"/>
                <w:bCs/>
                <w:sz w:val="28"/>
                <w:szCs w:val="28"/>
              </w:rPr>
              <w:t>2</w:t>
            </w:r>
          </w:p>
        </w:tc>
        <w:tc>
          <w:tcPr>
            <w:tcW w:w="686" w:type="pct"/>
            <w:noWrap w:val="0"/>
            <w:vAlign w:val="center"/>
          </w:tcPr>
          <w:p>
            <w:pPr>
              <w:spacing w:line="480" w:lineRule="exact"/>
              <w:jc w:val="center"/>
              <w:rPr>
                <w:rFonts w:hint="eastAsia" w:ascii="仿宋_GB2312" w:hAnsi="宋体" w:eastAsia="仿宋_GB2312"/>
                <w:bCs/>
                <w:sz w:val="28"/>
                <w:szCs w:val="28"/>
              </w:rPr>
            </w:pPr>
          </w:p>
        </w:tc>
        <w:tc>
          <w:tcPr>
            <w:tcW w:w="352" w:type="pct"/>
            <w:noWrap w:val="0"/>
            <w:vAlign w:val="center"/>
          </w:tcPr>
          <w:p>
            <w:pPr>
              <w:spacing w:line="480" w:lineRule="exact"/>
              <w:jc w:val="center"/>
              <w:rPr>
                <w:rFonts w:hint="eastAsia" w:ascii="仿宋_GB2312" w:hAnsi="宋体" w:eastAsia="仿宋_GB2312"/>
                <w:bCs/>
                <w:sz w:val="28"/>
                <w:szCs w:val="28"/>
              </w:rPr>
            </w:pPr>
          </w:p>
        </w:tc>
        <w:tc>
          <w:tcPr>
            <w:tcW w:w="1184" w:type="pct"/>
            <w:noWrap w:val="0"/>
            <w:vAlign w:val="center"/>
          </w:tcPr>
          <w:p>
            <w:pPr>
              <w:spacing w:line="480" w:lineRule="exact"/>
              <w:jc w:val="center"/>
              <w:rPr>
                <w:rFonts w:hint="eastAsia" w:ascii="仿宋_GB2312" w:hAnsi="宋体" w:eastAsia="仿宋_GB2312"/>
                <w:bCs/>
                <w:sz w:val="28"/>
                <w:szCs w:val="28"/>
              </w:rPr>
            </w:pPr>
          </w:p>
        </w:tc>
        <w:tc>
          <w:tcPr>
            <w:tcW w:w="832" w:type="pct"/>
            <w:noWrap w:val="0"/>
            <w:vAlign w:val="center"/>
          </w:tcPr>
          <w:p>
            <w:pPr>
              <w:spacing w:line="480" w:lineRule="exact"/>
              <w:jc w:val="center"/>
              <w:rPr>
                <w:rFonts w:hint="eastAsia" w:ascii="仿宋_GB2312" w:hAnsi="宋体" w:eastAsia="仿宋_GB2312"/>
                <w:bCs/>
                <w:sz w:val="28"/>
                <w:szCs w:val="28"/>
              </w:rPr>
            </w:pPr>
          </w:p>
        </w:tc>
        <w:tc>
          <w:tcPr>
            <w:tcW w:w="585" w:type="pct"/>
            <w:noWrap w:val="0"/>
            <w:vAlign w:val="center"/>
          </w:tcPr>
          <w:p>
            <w:pPr>
              <w:spacing w:line="480" w:lineRule="exact"/>
              <w:jc w:val="center"/>
              <w:rPr>
                <w:rFonts w:hint="eastAsia" w:ascii="仿宋_GB2312" w:hAnsi="宋体" w:eastAsia="仿宋_GB2312"/>
                <w:bCs/>
                <w:sz w:val="28"/>
                <w:szCs w:val="28"/>
              </w:rPr>
            </w:pPr>
          </w:p>
        </w:tc>
        <w:tc>
          <w:tcPr>
            <w:tcW w:w="512" w:type="pct"/>
            <w:noWrap w:val="0"/>
            <w:vAlign w:val="center"/>
          </w:tcPr>
          <w:p>
            <w:pPr>
              <w:spacing w:line="480" w:lineRule="exact"/>
              <w:jc w:val="center"/>
              <w:rPr>
                <w:rFonts w:hint="eastAsia" w:ascii="仿宋_GB2312" w:hAnsi="宋体" w:eastAsia="仿宋_GB2312"/>
                <w:bCs/>
                <w:sz w:val="28"/>
                <w:szCs w:val="28"/>
              </w:rPr>
            </w:pPr>
          </w:p>
        </w:tc>
        <w:tc>
          <w:tcPr>
            <w:tcW w:w="594" w:type="pct"/>
            <w:noWrap w:val="0"/>
            <w:vAlign w:val="center"/>
          </w:tcPr>
          <w:p>
            <w:pPr>
              <w:spacing w:line="480" w:lineRule="exact"/>
              <w:jc w:val="center"/>
              <w:rPr>
                <w:rFonts w:hint="eastAsia" w:ascii="仿宋_GB2312" w:hAnsi="宋体" w:eastAsia="仿宋_GB2312"/>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atLeast"/>
        </w:trPr>
        <w:tc>
          <w:tcPr>
            <w:tcW w:w="252" w:type="pct"/>
            <w:noWrap w:val="0"/>
            <w:vAlign w:val="center"/>
          </w:tcPr>
          <w:p>
            <w:pPr>
              <w:spacing w:line="480" w:lineRule="exact"/>
              <w:jc w:val="center"/>
              <w:rPr>
                <w:rFonts w:hint="eastAsia" w:ascii="仿宋_GB2312" w:hAnsi="宋体" w:eastAsia="仿宋_GB2312"/>
                <w:bCs/>
                <w:sz w:val="28"/>
                <w:szCs w:val="28"/>
              </w:rPr>
            </w:pPr>
            <w:r>
              <w:rPr>
                <w:rFonts w:hint="eastAsia" w:ascii="仿宋_GB2312" w:hAnsi="宋体" w:eastAsia="仿宋_GB2312"/>
                <w:bCs/>
                <w:sz w:val="28"/>
                <w:szCs w:val="28"/>
              </w:rPr>
              <w:t>3</w:t>
            </w:r>
          </w:p>
        </w:tc>
        <w:tc>
          <w:tcPr>
            <w:tcW w:w="686" w:type="pct"/>
            <w:noWrap w:val="0"/>
            <w:vAlign w:val="center"/>
          </w:tcPr>
          <w:p>
            <w:pPr>
              <w:spacing w:line="480" w:lineRule="exact"/>
              <w:jc w:val="center"/>
              <w:rPr>
                <w:rFonts w:hint="eastAsia" w:ascii="仿宋_GB2312" w:hAnsi="宋体" w:eastAsia="仿宋_GB2312"/>
                <w:bCs/>
                <w:sz w:val="28"/>
                <w:szCs w:val="28"/>
              </w:rPr>
            </w:pPr>
          </w:p>
        </w:tc>
        <w:tc>
          <w:tcPr>
            <w:tcW w:w="352" w:type="pct"/>
            <w:noWrap w:val="0"/>
            <w:vAlign w:val="center"/>
          </w:tcPr>
          <w:p>
            <w:pPr>
              <w:spacing w:line="480" w:lineRule="exact"/>
              <w:jc w:val="center"/>
              <w:rPr>
                <w:rFonts w:hint="eastAsia" w:ascii="仿宋_GB2312" w:hAnsi="宋体" w:eastAsia="仿宋_GB2312"/>
                <w:bCs/>
                <w:sz w:val="28"/>
                <w:szCs w:val="28"/>
              </w:rPr>
            </w:pPr>
          </w:p>
        </w:tc>
        <w:tc>
          <w:tcPr>
            <w:tcW w:w="1184" w:type="pct"/>
            <w:noWrap w:val="0"/>
            <w:vAlign w:val="center"/>
          </w:tcPr>
          <w:p>
            <w:pPr>
              <w:spacing w:line="480" w:lineRule="exact"/>
              <w:jc w:val="center"/>
              <w:rPr>
                <w:rFonts w:hint="eastAsia" w:ascii="仿宋_GB2312" w:hAnsi="宋体" w:eastAsia="仿宋_GB2312"/>
                <w:bCs/>
                <w:sz w:val="28"/>
                <w:szCs w:val="28"/>
              </w:rPr>
            </w:pPr>
          </w:p>
        </w:tc>
        <w:tc>
          <w:tcPr>
            <w:tcW w:w="832" w:type="pct"/>
            <w:noWrap w:val="0"/>
            <w:vAlign w:val="center"/>
          </w:tcPr>
          <w:p>
            <w:pPr>
              <w:spacing w:line="480" w:lineRule="exact"/>
              <w:jc w:val="center"/>
              <w:rPr>
                <w:rFonts w:hint="eastAsia" w:ascii="仿宋_GB2312" w:hAnsi="宋体" w:eastAsia="仿宋_GB2312"/>
                <w:bCs/>
                <w:sz w:val="28"/>
                <w:szCs w:val="28"/>
              </w:rPr>
            </w:pPr>
          </w:p>
        </w:tc>
        <w:tc>
          <w:tcPr>
            <w:tcW w:w="585" w:type="pct"/>
            <w:noWrap w:val="0"/>
            <w:vAlign w:val="center"/>
          </w:tcPr>
          <w:p>
            <w:pPr>
              <w:spacing w:line="480" w:lineRule="exact"/>
              <w:jc w:val="center"/>
              <w:rPr>
                <w:rFonts w:hint="eastAsia" w:ascii="仿宋_GB2312" w:hAnsi="宋体" w:eastAsia="仿宋_GB2312"/>
                <w:bCs/>
                <w:sz w:val="28"/>
                <w:szCs w:val="28"/>
              </w:rPr>
            </w:pPr>
          </w:p>
        </w:tc>
        <w:tc>
          <w:tcPr>
            <w:tcW w:w="512" w:type="pct"/>
            <w:noWrap w:val="0"/>
            <w:vAlign w:val="center"/>
          </w:tcPr>
          <w:p>
            <w:pPr>
              <w:spacing w:line="480" w:lineRule="exact"/>
              <w:jc w:val="center"/>
              <w:rPr>
                <w:rFonts w:hint="eastAsia" w:ascii="仿宋_GB2312" w:hAnsi="宋体" w:eastAsia="仿宋_GB2312"/>
                <w:bCs/>
                <w:sz w:val="28"/>
                <w:szCs w:val="28"/>
              </w:rPr>
            </w:pPr>
          </w:p>
        </w:tc>
        <w:tc>
          <w:tcPr>
            <w:tcW w:w="594" w:type="pct"/>
            <w:noWrap w:val="0"/>
            <w:vAlign w:val="center"/>
          </w:tcPr>
          <w:p>
            <w:pPr>
              <w:spacing w:line="480" w:lineRule="exact"/>
              <w:jc w:val="center"/>
              <w:rPr>
                <w:rFonts w:hint="eastAsia" w:ascii="仿宋_GB2312" w:hAnsi="宋体" w:eastAsia="仿宋_GB2312"/>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atLeast"/>
        </w:trPr>
        <w:tc>
          <w:tcPr>
            <w:tcW w:w="252" w:type="pct"/>
            <w:noWrap w:val="0"/>
            <w:vAlign w:val="center"/>
          </w:tcPr>
          <w:p>
            <w:pPr>
              <w:spacing w:line="480" w:lineRule="exact"/>
              <w:jc w:val="center"/>
              <w:rPr>
                <w:rFonts w:hint="eastAsia" w:ascii="仿宋_GB2312" w:hAnsi="宋体" w:eastAsia="仿宋_GB2312"/>
                <w:bCs/>
                <w:sz w:val="28"/>
                <w:szCs w:val="28"/>
                <w:lang w:eastAsia="zh-CN"/>
              </w:rPr>
            </w:pPr>
            <w:r>
              <w:rPr>
                <w:rFonts w:hint="eastAsia" w:ascii="仿宋_GB2312" w:hAnsi="宋体" w:eastAsia="仿宋_GB2312"/>
                <w:bCs/>
                <w:sz w:val="28"/>
                <w:szCs w:val="28"/>
                <w:lang w:eastAsia="zh-CN"/>
              </w:rPr>
              <w:t>…</w:t>
            </w:r>
          </w:p>
        </w:tc>
        <w:tc>
          <w:tcPr>
            <w:tcW w:w="686" w:type="pct"/>
            <w:noWrap w:val="0"/>
            <w:vAlign w:val="center"/>
          </w:tcPr>
          <w:p>
            <w:pPr>
              <w:spacing w:line="480" w:lineRule="exact"/>
              <w:jc w:val="center"/>
              <w:rPr>
                <w:rFonts w:hint="eastAsia" w:ascii="仿宋_GB2312" w:hAnsi="宋体" w:eastAsia="仿宋_GB2312"/>
                <w:bCs/>
                <w:sz w:val="28"/>
                <w:szCs w:val="28"/>
              </w:rPr>
            </w:pPr>
          </w:p>
        </w:tc>
        <w:tc>
          <w:tcPr>
            <w:tcW w:w="352" w:type="pct"/>
            <w:noWrap w:val="0"/>
            <w:vAlign w:val="center"/>
          </w:tcPr>
          <w:p>
            <w:pPr>
              <w:spacing w:line="480" w:lineRule="exact"/>
              <w:jc w:val="center"/>
              <w:rPr>
                <w:rFonts w:hint="eastAsia" w:ascii="仿宋_GB2312" w:hAnsi="宋体" w:eastAsia="仿宋_GB2312"/>
                <w:bCs/>
                <w:sz w:val="28"/>
                <w:szCs w:val="28"/>
              </w:rPr>
            </w:pPr>
          </w:p>
        </w:tc>
        <w:tc>
          <w:tcPr>
            <w:tcW w:w="1184" w:type="pct"/>
            <w:noWrap w:val="0"/>
            <w:vAlign w:val="center"/>
          </w:tcPr>
          <w:p>
            <w:pPr>
              <w:spacing w:line="480" w:lineRule="exact"/>
              <w:jc w:val="center"/>
              <w:rPr>
                <w:rFonts w:hint="eastAsia" w:ascii="仿宋_GB2312" w:hAnsi="宋体" w:eastAsia="仿宋_GB2312"/>
                <w:bCs/>
                <w:sz w:val="28"/>
                <w:szCs w:val="28"/>
              </w:rPr>
            </w:pPr>
          </w:p>
        </w:tc>
        <w:tc>
          <w:tcPr>
            <w:tcW w:w="832" w:type="pct"/>
            <w:noWrap w:val="0"/>
            <w:vAlign w:val="center"/>
          </w:tcPr>
          <w:p>
            <w:pPr>
              <w:spacing w:line="480" w:lineRule="exact"/>
              <w:jc w:val="center"/>
              <w:rPr>
                <w:rFonts w:hint="eastAsia" w:ascii="仿宋_GB2312" w:hAnsi="宋体" w:eastAsia="仿宋_GB2312"/>
                <w:bCs/>
                <w:sz w:val="28"/>
                <w:szCs w:val="28"/>
              </w:rPr>
            </w:pPr>
          </w:p>
        </w:tc>
        <w:tc>
          <w:tcPr>
            <w:tcW w:w="585" w:type="pct"/>
            <w:noWrap w:val="0"/>
            <w:vAlign w:val="center"/>
          </w:tcPr>
          <w:p>
            <w:pPr>
              <w:spacing w:line="480" w:lineRule="exact"/>
              <w:jc w:val="center"/>
              <w:rPr>
                <w:rFonts w:hint="eastAsia" w:ascii="仿宋_GB2312" w:hAnsi="宋体" w:eastAsia="仿宋_GB2312"/>
                <w:bCs/>
                <w:sz w:val="28"/>
                <w:szCs w:val="28"/>
              </w:rPr>
            </w:pPr>
          </w:p>
        </w:tc>
        <w:tc>
          <w:tcPr>
            <w:tcW w:w="512" w:type="pct"/>
            <w:noWrap w:val="0"/>
            <w:vAlign w:val="center"/>
          </w:tcPr>
          <w:p>
            <w:pPr>
              <w:spacing w:line="480" w:lineRule="exact"/>
              <w:jc w:val="center"/>
              <w:rPr>
                <w:rFonts w:hint="eastAsia" w:ascii="仿宋_GB2312" w:hAnsi="宋体" w:eastAsia="仿宋_GB2312"/>
                <w:bCs/>
                <w:sz w:val="28"/>
                <w:szCs w:val="28"/>
              </w:rPr>
            </w:pPr>
          </w:p>
        </w:tc>
        <w:tc>
          <w:tcPr>
            <w:tcW w:w="594" w:type="pct"/>
            <w:noWrap w:val="0"/>
            <w:vAlign w:val="center"/>
          </w:tcPr>
          <w:p>
            <w:pPr>
              <w:spacing w:line="480" w:lineRule="exact"/>
              <w:jc w:val="center"/>
              <w:rPr>
                <w:rFonts w:hint="eastAsia" w:ascii="仿宋_GB2312" w:hAnsi="宋体" w:eastAsia="仿宋_GB2312"/>
                <w:bCs/>
                <w:sz w:val="28"/>
                <w:szCs w:val="28"/>
              </w:rPr>
            </w:pPr>
          </w:p>
        </w:tc>
      </w:tr>
    </w:tbl>
    <w:p>
      <w:pPr>
        <w:keepNext w:val="0"/>
        <w:keepLines w:val="0"/>
        <w:pageBreakBefore w:val="0"/>
        <w:widowControl w:val="0"/>
        <w:kinsoku/>
        <w:wordWrap/>
        <w:overflowPunct/>
        <w:topLinePunct w:val="0"/>
        <w:autoSpaceDE/>
        <w:autoSpaceDN/>
        <w:bidi w:val="0"/>
        <w:adjustRightInd/>
        <w:snapToGrid/>
        <w:spacing w:before="0" w:line="400" w:lineRule="exact"/>
        <w:jc w:val="left"/>
        <w:textAlignment w:val="auto"/>
        <w:rPr>
          <w:rFonts w:hint="eastAsia" w:ascii="楷体" w:hAnsi="楷体" w:eastAsia="楷体" w:cs="楷体"/>
          <w:sz w:val="28"/>
          <w:szCs w:val="28"/>
          <w:vertAlign w:val="baseline"/>
          <w:lang w:val="en-US" w:eastAsia="zh-CN"/>
        </w:rPr>
      </w:pPr>
      <w:r>
        <w:rPr>
          <w:rFonts w:hint="eastAsia" w:ascii="楷体" w:hAnsi="楷体" w:eastAsia="楷体" w:cs="楷体"/>
          <w:sz w:val="28"/>
          <w:szCs w:val="28"/>
          <w:vertAlign w:val="baseline"/>
          <w:lang w:val="en-US" w:eastAsia="zh-CN"/>
        </w:rPr>
        <w:t>备注：</w:t>
      </w:r>
    </w:p>
    <w:p>
      <w:pPr>
        <w:keepNext w:val="0"/>
        <w:keepLines w:val="0"/>
        <w:pageBreakBefore w:val="0"/>
        <w:widowControl w:val="0"/>
        <w:kinsoku/>
        <w:wordWrap/>
        <w:overflowPunct/>
        <w:topLinePunct w:val="0"/>
        <w:autoSpaceDE/>
        <w:autoSpaceDN/>
        <w:bidi w:val="0"/>
        <w:adjustRightInd/>
        <w:snapToGrid/>
        <w:spacing w:before="0" w:line="400" w:lineRule="exact"/>
        <w:ind w:firstLine="560" w:firstLineChars="200"/>
        <w:jc w:val="left"/>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1.产业类别：原材料、装备、电子信息、消费品工业。</w:t>
      </w:r>
    </w:p>
    <w:p>
      <w:pPr>
        <w:keepNext w:val="0"/>
        <w:keepLines w:val="0"/>
        <w:pageBreakBefore w:val="0"/>
        <w:widowControl w:val="0"/>
        <w:kinsoku/>
        <w:wordWrap/>
        <w:overflowPunct/>
        <w:topLinePunct w:val="0"/>
        <w:autoSpaceDE/>
        <w:autoSpaceDN/>
        <w:bidi w:val="0"/>
        <w:adjustRightInd/>
        <w:snapToGrid/>
        <w:spacing w:before="0" w:line="400" w:lineRule="exact"/>
        <w:ind w:firstLine="560" w:firstLineChars="200"/>
        <w:jc w:val="left"/>
        <w:textAlignment w:val="auto"/>
        <w:rPr>
          <w:rFonts w:hint="default" w:ascii="方正小标宋简体" w:hAnsi="方正小标宋简体" w:eastAsia="方正小标宋简体" w:cs="方正小标宋简体"/>
          <w:sz w:val="44"/>
          <w:szCs w:val="44"/>
          <w:lang w:val="en-US"/>
        </w:rPr>
      </w:pPr>
      <w:r>
        <w:rPr>
          <w:rFonts w:hint="eastAsia" w:ascii="仿宋_GB2312" w:hAnsi="仿宋_GB2312" w:eastAsia="仿宋_GB2312" w:cs="仿宋_GB2312"/>
          <w:sz w:val="28"/>
          <w:szCs w:val="28"/>
          <w:vertAlign w:val="baseline"/>
          <w:lang w:val="en-US" w:eastAsia="zh-CN"/>
        </w:rPr>
        <w:t>2.智能化改造扩面项目及内容：规上企业采用智能制造设备、智能制造系统等方式实现产品、生产、服务智能化的项目及内容。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560" w:firstLineChars="200"/>
        <w:jc w:val="left"/>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3.智能化模式：离散型智能制造模式、流程型智能制造模式、网络协同制造模式、大规模个性化定制模式、远程运维服务模式。</w:t>
      </w:r>
    </w:p>
    <w:p>
      <w:pPr>
        <w:keepNext w:val="0"/>
        <w:keepLines w:val="0"/>
        <w:pageBreakBefore w:val="0"/>
        <w:tabs>
          <w:tab w:val="left" w:pos="5220"/>
        </w:tabs>
        <w:kinsoku/>
        <w:wordWrap/>
        <w:overflowPunct/>
        <w:topLinePunct w:val="0"/>
        <w:autoSpaceDE/>
        <w:autoSpaceDN/>
        <w:bidi w:val="0"/>
        <w:adjustRightInd/>
        <w:snapToGrid/>
        <w:spacing w:before="0" w:line="400" w:lineRule="exact"/>
        <w:jc w:val="both"/>
        <w:textAlignment w:val="auto"/>
        <w:rPr>
          <w:rFonts w:hint="eastAsia" w:ascii="黑体" w:hAnsi="黑体" w:eastAsia="黑体"/>
          <w:sz w:val="52"/>
          <w:szCs w:val="52"/>
          <w:lang w:val="en-US" w:eastAsia="zh-CN"/>
        </w:rPr>
        <w:sectPr>
          <w:pgSz w:w="16838" w:h="11906" w:orient="landscape"/>
          <w:pgMar w:top="1800" w:right="1440" w:bottom="1800" w:left="1440" w:header="851" w:footer="992" w:gutter="0"/>
          <w:cols w:space="720" w:num="1"/>
          <w:docGrid w:type="lines" w:linePitch="312" w:charSpace="0"/>
        </w:sectPr>
      </w:pPr>
    </w:p>
    <w:p>
      <w:pPr>
        <w:keepNext w:val="0"/>
        <w:keepLines w:val="0"/>
        <w:pageBreakBefore w:val="0"/>
        <w:kinsoku/>
        <w:wordWrap/>
        <w:overflowPunct/>
        <w:topLinePunct w:val="0"/>
        <w:autoSpaceDE/>
        <w:autoSpaceDN/>
        <w:bidi w:val="0"/>
        <w:adjustRightInd/>
        <w:snapToGrid w:val="0"/>
        <w:spacing w:before="0" w:beforeAutospacing="0" w:afterAutospacing="0"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附件6</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val="0"/>
        <w:spacing w:before="0" w:beforeAutospacing="0" w:afterAutospacing="0" w:line="560" w:lineRule="exact"/>
        <w:textAlignment w:val="auto"/>
        <w:rPr>
          <w:rFonts w:hint="default" w:ascii="黑体" w:hAnsi="黑体" w:eastAsia="黑体" w:cs="黑体"/>
          <w:sz w:val="32"/>
          <w:szCs w:val="32"/>
          <w:lang w:val="en-US" w:eastAsia="zh-CN"/>
        </w:rPr>
      </w:pPr>
    </w:p>
    <w:p>
      <w:pPr>
        <w:keepNext w:val="0"/>
        <w:keepLines w:val="0"/>
        <w:pageBreakBefore w:val="0"/>
        <w:tabs>
          <w:tab w:val="left" w:pos="5220"/>
        </w:tabs>
        <w:kinsoku/>
        <w:overflowPunct/>
        <w:topLinePunct w:val="0"/>
        <w:autoSpaceDE/>
        <w:autoSpaceDN/>
        <w:bidi w:val="0"/>
        <w:spacing w:line="560" w:lineRule="exact"/>
        <w:jc w:val="center"/>
        <w:textAlignment w:val="auto"/>
        <w:rPr>
          <w:rFonts w:hint="eastAsia" w:ascii="黑体" w:hAnsi="黑体" w:eastAsia="黑体"/>
          <w:sz w:val="52"/>
          <w:szCs w:val="52"/>
          <w:lang w:val="en-US" w:eastAsia="zh-CN"/>
        </w:rPr>
      </w:pPr>
      <w:r>
        <w:rPr>
          <w:rFonts w:hint="eastAsia" w:ascii="黑体" w:hAnsi="黑体" w:eastAsia="黑体"/>
          <w:sz w:val="52"/>
          <w:szCs w:val="52"/>
          <w:lang w:val="en-US" w:eastAsia="zh-CN"/>
        </w:rPr>
        <w:t>衡阳市</w:t>
      </w:r>
      <w:r>
        <w:rPr>
          <w:rFonts w:hint="eastAsia" w:ascii="黑体" w:hAnsi="黑体" w:eastAsia="黑体"/>
          <w:sz w:val="52"/>
          <w:szCs w:val="52"/>
        </w:rPr>
        <w:t>智能制造</w:t>
      </w:r>
      <w:r>
        <w:rPr>
          <w:rFonts w:hint="default" w:ascii="黑体" w:hAnsi="黑体" w:eastAsia="黑体"/>
          <w:sz w:val="52"/>
          <w:szCs w:val="52"/>
          <w:lang w:val="en"/>
        </w:rPr>
        <w:t>标杆</w:t>
      </w:r>
      <w:r>
        <w:rPr>
          <w:rFonts w:hint="eastAsia" w:ascii="黑体" w:hAnsi="黑体" w:eastAsia="黑体"/>
          <w:sz w:val="52"/>
          <w:szCs w:val="52"/>
          <w:lang w:val="en-US" w:eastAsia="zh-CN"/>
        </w:rPr>
        <w:t>企业</w:t>
      </w:r>
      <w:r>
        <w:rPr>
          <w:rFonts w:hint="eastAsia" w:ascii="黑体" w:hAnsi="黑体" w:eastAsia="黑体"/>
          <w:sz w:val="52"/>
          <w:szCs w:val="52"/>
          <w:lang w:eastAsia="zh-CN"/>
        </w:rPr>
        <w:t>（</w:t>
      </w:r>
      <w:r>
        <w:rPr>
          <w:rFonts w:hint="eastAsia" w:ascii="黑体" w:hAnsi="黑体" w:eastAsia="黑体"/>
          <w:sz w:val="52"/>
          <w:szCs w:val="52"/>
          <w:lang w:val="en-US" w:eastAsia="zh-CN"/>
        </w:rPr>
        <w:t>车间</w:t>
      </w:r>
      <w:r>
        <w:rPr>
          <w:rFonts w:hint="eastAsia" w:ascii="黑体" w:hAnsi="黑体" w:eastAsia="黑体"/>
          <w:sz w:val="52"/>
          <w:szCs w:val="52"/>
          <w:lang w:eastAsia="zh-CN"/>
        </w:rPr>
        <w:t>）</w:t>
      </w:r>
    </w:p>
    <w:p>
      <w:pPr>
        <w:keepNext w:val="0"/>
        <w:keepLines w:val="0"/>
        <w:pageBreakBefore w:val="0"/>
        <w:tabs>
          <w:tab w:val="left" w:pos="5220"/>
        </w:tabs>
        <w:kinsoku/>
        <w:overflowPunct/>
        <w:topLinePunct w:val="0"/>
        <w:autoSpaceDE/>
        <w:autoSpaceDN/>
        <w:bidi w:val="0"/>
        <w:spacing w:line="560" w:lineRule="exact"/>
        <w:jc w:val="center"/>
        <w:textAlignment w:val="auto"/>
        <w:rPr>
          <w:rFonts w:ascii="黑体" w:hAnsi="黑体" w:eastAsia="黑体"/>
          <w:sz w:val="52"/>
          <w:szCs w:val="52"/>
        </w:rPr>
      </w:pPr>
      <w:r>
        <w:rPr>
          <w:rFonts w:hint="eastAsia" w:ascii="黑体" w:hAnsi="黑体" w:eastAsia="黑体"/>
          <w:sz w:val="52"/>
          <w:szCs w:val="52"/>
        </w:rPr>
        <w:t>申</w:t>
      </w:r>
      <w:r>
        <w:rPr>
          <w:rFonts w:hint="eastAsia" w:ascii="黑体" w:hAnsi="黑体" w:eastAsia="黑体"/>
          <w:sz w:val="52"/>
          <w:szCs w:val="52"/>
          <w:lang w:val="en-US" w:eastAsia="zh-CN"/>
        </w:rPr>
        <w:t xml:space="preserve"> </w:t>
      </w:r>
      <w:r>
        <w:rPr>
          <w:rFonts w:hint="eastAsia" w:ascii="黑体" w:hAnsi="黑体" w:eastAsia="黑体"/>
          <w:sz w:val="52"/>
          <w:szCs w:val="52"/>
        </w:rPr>
        <w:t>报</w:t>
      </w:r>
      <w:r>
        <w:rPr>
          <w:rFonts w:hint="eastAsia" w:ascii="黑体" w:hAnsi="黑体" w:eastAsia="黑体"/>
          <w:sz w:val="52"/>
          <w:szCs w:val="52"/>
          <w:lang w:val="en-US" w:eastAsia="zh-CN"/>
        </w:rPr>
        <w:t xml:space="preserve"> </w:t>
      </w:r>
      <w:r>
        <w:rPr>
          <w:rFonts w:hint="eastAsia" w:ascii="黑体" w:hAnsi="黑体" w:eastAsia="黑体"/>
          <w:sz w:val="52"/>
          <w:szCs w:val="52"/>
        </w:rPr>
        <w:t>书</w:t>
      </w:r>
    </w:p>
    <w:p>
      <w:pPr>
        <w:keepNext w:val="0"/>
        <w:keepLines w:val="0"/>
        <w:pageBreakBefore w:val="0"/>
        <w:tabs>
          <w:tab w:val="left" w:pos="5220"/>
        </w:tabs>
        <w:kinsoku/>
        <w:overflowPunct/>
        <w:topLinePunct w:val="0"/>
        <w:autoSpaceDE/>
        <w:autoSpaceDN/>
        <w:bidi w:val="0"/>
        <w:spacing w:line="560" w:lineRule="exact"/>
        <w:textAlignment w:val="auto"/>
        <w:rPr>
          <w:rFonts w:ascii="仿宋_GB2312" w:hAnsi="Times New Roman" w:eastAsia="仿宋_GB2312" w:cs="Times New Roman"/>
          <w:b/>
          <w:sz w:val="32"/>
          <w:szCs w:val="32"/>
        </w:rPr>
      </w:pPr>
    </w:p>
    <w:p>
      <w:pPr>
        <w:keepNext w:val="0"/>
        <w:keepLines w:val="0"/>
        <w:pageBreakBefore w:val="0"/>
        <w:tabs>
          <w:tab w:val="left" w:pos="5220"/>
        </w:tabs>
        <w:kinsoku/>
        <w:overflowPunct/>
        <w:topLinePunct w:val="0"/>
        <w:autoSpaceDE/>
        <w:autoSpaceDN/>
        <w:bidi w:val="0"/>
        <w:spacing w:line="560" w:lineRule="exact"/>
        <w:textAlignment w:val="auto"/>
        <w:rPr>
          <w:rFonts w:ascii="仿宋_GB2312" w:hAnsi="Times New Roman" w:eastAsia="仿宋_GB2312" w:cs="Times New Roman"/>
          <w:b/>
          <w:sz w:val="32"/>
          <w:szCs w:val="32"/>
        </w:rPr>
      </w:pPr>
    </w:p>
    <w:p>
      <w:pPr>
        <w:keepNext w:val="0"/>
        <w:keepLines w:val="0"/>
        <w:pageBreakBefore w:val="0"/>
        <w:tabs>
          <w:tab w:val="left" w:pos="5220"/>
        </w:tabs>
        <w:kinsoku/>
        <w:overflowPunct/>
        <w:topLinePunct w:val="0"/>
        <w:autoSpaceDE/>
        <w:autoSpaceDN/>
        <w:bidi w:val="0"/>
        <w:spacing w:line="560" w:lineRule="exact"/>
        <w:textAlignment w:val="auto"/>
        <w:rPr>
          <w:rFonts w:ascii="仿宋_GB2312" w:hAnsi="Times New Roman" w:eastAsia="仿宋_GB2312" w:cs="Times New Roman"/>
          <w:b/>
          <w:sz w:val="32"/>
          <w:szCs w:val="32"/>
        </w:rPr>
      </w:pPr>
    </w:p>
    <w:p>
      <w:pPr>
        <w:keepNext w:val="0"/>
        <w:keepLines w:val="0"/>
        <w:pageBreakBefore w:val="0"/>
        <w:kinsoku/>
        <w:overflowPunct/>
        <w:topLinePunct w:val="0"/>
        <w:autoSpaceDE/>
        <w:autoSpaceDN/>
        <w:bidi w:val="0"/>
        <w:spacing w:line="560" w:lineRule="exact"/>
        <w:textAlignment w:val="auto"/>
        <w:rPr>
          <w:rFonts w:ascii="黑体" w:hAnsi="黑体" w:eastAsia="黑体"/>
          <w:sz w:val="32"/>
          <w:szCs w:val="20"/>
        </w:rPr>
      </w:pPr>
    </w:p>
    <w:p>
      <w:pPr>
        <w:keepNext w:val="0"/>
        <w:keepLines w:val="0"/>
        <w:pageBreakBefore w:val="0"/>
        <w:kinsoku/>
        <w:overflowPunct/>
        <w:topLinePunct w:val="0"/>
        <w:autoSpaceDE/>
        <w:autoSpaceDN/>
        <w:bidi w:val="0"/>
        <w:spacing w:line="560" w:lineRule="exact"/>
        <w:textAlignment w:val="auto"/>
        <w:rPr>
          <w:rFonts w:ascii="黑体" w:hAnsi="黑体" w:eastAsia="黑体"/>
          <w:sz w:val="32"/>
          <w:szCs w:val="20"/>
        </w:rPr>
      </w:pPr>
    </w:p>
    <w:p>
      <w:pPr>
        <w:keepNext w:val="0"/>
        <w:keepLines w:val="0"/>
        <w:pageBreakBefore w:val="0"/>
        <w:kinsoku/>
        <w:overflowPunct/>
        <w:topLinePunct w:val="0"/>
        <w:autoSpaceDE/>
        <w:autoSpaceDN/>
        <w:bidi w:val="0"/>
        <w:spacing w:line="560" w:lineRule="exact"/>
        <w:jc w:val="left"/>
        <w:textAlignment w:val="auto"/>
        <w:rPr>
          <w:rFonts w:ascii="黑体" w:hAnsi="黑体" w:eastAsia="黑体"/>
          <w:sz w:val="32"/>
          <w:szCs w:val="20"/>
        </w:rPr>
      </w:pPr>
    </w:p>
    <w:p>
      <w:pPr>
        <w:keepNext w:val="0"/>
        <w:keepLines w:val="0"/>
        <w:pageBreakBefore w:val="0"/>
        <w:kinsoku/>
        <w:overflowPunct/>
        <w:topLinePunct w:val="0"/>
        <w:autoSpaceDE/>
        <w:autoSpaceDN/>
        <w:bidi w:val="0"/>
        <w:spacing w:line="560" w:lineRule="exact"/>
        <w:jc w:val="left"/>
        <w:textAlignment w:val="auto"/>
        <w:rPr>
          <w:rFonts w:ascii="黑体" w:hAnsi="黑体" w:eastAsia="黑体"/>
          <w:sz w:val="32"/>
          <w:szCs w:val="20"/>
        </w:rPr>
      </w:pPr>
      <w:r>
        <w:rPr>
          <w:rFonts w:hint="eastAsia" w:ascii="黑体" w:hAnsi="黑体" w:eastAsia="黑体"/>
          <w:sz w:val="32"/>
          <w:szCs w:val="20"/>
        </w:rPr>
        <w:t>项    目    名   称：</w:t>
      </w:r>
    </w:p>
    <w:p>
      <w:pPr>
        <w:keepNext w:val="0"/>
        <w:keepLines w:val="0"/>
        <w:pageBreakBefore w:val="0"/>
        <w:kinsoku/>
        <w:overflowPunct/>
        <w:topLinePunct w:val="0"/>
        <w:autoSpaceDE/>
        <w:autoSpaceDN/>
        <w:bidi w:val="0"/>
        <w:spacing w:line="560" w:lineRule="exact"/>
        <w:jc w:val="left"/>
        <w:textAlignment w:val="auto"/>
        <w:rPr>
          <w:rFonts w:ascii="黑体" w:hAnsi="黑体" w:eastAsia="黑体"/>
          <w:sz w:val="32"/>
          <w:szCs w:val="20"/>
        </w:rPr>
      </w:pPr>
      <w:r>
        <w:rPr>
          <w:rFonts w:hint="eastAsia" w:ascii="黑体" w:hAnsi="黑体" w:eastAsia="黑体"/>
          <w:sz w:val="32"/>
          <w:szCs w:val="20"/>
        </w:rPr>
        <w:t>申 报 单 位（盖 章）：</w:t>
      </w:r>
    </w:p>
    <w:p>
      <w:pPr>
        <w:keepNext w:val="0"/>
        <w:keepLines w:val="0"/>
        <w:pageBreakBefore w:val="0"/>
        <w:kinsoku/>
        <w:overflowPunct/>
        <w:topLinePunct w:val="0"/>
        <w:autoSpaceDE/>
        <w:autoSpaceDN/>
        <w:bidi w:val="0"/>
        <w:spacing w:line="560" w:lineRule="exact"/>
        <w:jc w:val="left"/>
        <w:textAlignment w:val="auto"/>
        <w:rPr>
          <w:rFonts w:ascii="黑体" w:hAnsi="黑体" w:eastAsia="黑体"/>
          <w:sz w:val="32"/>
          <w:szCs w:val="20"/>
        </w:rPr>
      </w:pPr>
      <w:r>
        <w:rPr>
          <w:rFonts w:hint="eastAsia" w:ascii="黑体" w:hAnsi="黑体" w:eastAsia="黑体"/>
          <w:sz w:val="32"/>
          <w:szCs w:val="20"/>
        </w:rPr>
        <w:t>推 荐 单 位（盖 章）：</w:t>
      </w:r>
    </w:p>
    <w:p>
      <w:pPr>
        <w:keepNext w:val="0"/>
        <w:keepLines w:val="0"/>
        <w:pageBreakBefore w:val="0"/>
        <w:kinsoku/>
        <w:overflowPunct/>
        <w:topLinePunct w:val="0"/>
        <w:autoSpaceDE/>
        <w:autoSpaceDN/>
        <w:bidi w:val="0"/>
        <w:spacing w:line="560" w:lineRule="exact"/>
        <w:jc w:val="left"/>
        <w:textAlignment w:val="auto"/>
        <w:rPr>
          <w:rFonts w:ascii="黑体" w:hAnsi="黑体" w:eastAsia="黑体"/>
          <w:sz w:val="32"/>
          <w:szCs w:val="20"/>
        </w:rPr>
      </w:pPr>
      <w:r>
        <w:rPr>
          <w:rFonts w:hint="eastAsia" w:ascii="黑体" w:hAnsi="黑体" w:eastAsia="黑体"/>
          <w:sz w:val="32"/>
          <w:szCs w:val="20"/>
        </w:rPr>
        <w:t>申    报    日   期：  20</w:t>
      </w:r>
      <w:r>
        <w:rPr>
          <w:rFonts w:hint="eastAsia" w:ascii="黑体" w:hAnsi="黑体" w:eastAsia="黑体"/>
          <w:sz w:val="32"/>
          <w:szCs w:val="20"/>
          <w:lang w:val="en-US" w:eastAsia="zh-CN"/>
        </w:rPr>
        <w:t>22</w:t>
      </w:r>
      <w:r>
        <w:rPr>
          <w:rFonts w:hint="eastAsia" w:ascii="黑体" w:hAnsi="黑体" w:eastAsia="黑体"/>
          <w:sz w:val="32"/>
          <w:szCs w:val="20"/>
        </w:rPr>
        <w:t>年    月    日</w:t>
      </w:r>
    </w:p>
    <w:p>
      <w:pPr>
        <w:keepNext w:val="0"/>
        <w:keepLines w:val="0"/>
        <w:pageBreakBefore w:val="0"/>
        <w:tabs>
          <w:tab w:val="left" w:pos="5220"/>
        </w:tabs>
        <w:kinsoku/>
        <w:overflowPunct/>
        <w:topLinePunct w:val="0"/>
        <w:autoSpaceDE/>
        <w:autoSpaceDN/>
        <w:bidi w:val="0"/>
        <w:spacing w:line="560" w:lineRule="exact"/>
        <w:textAlignment w:val="auto"/>
        <w:rPr>
          <w:rFonts w:ascii="仿宋_GB2312" w:hAnsi="Times New Roman" w:eastAsia="仿宋_GB2312" w:cs="Times New Roman"/>
          <w:b/>
          <w:sz w:val="36"/>
          <w:szCs w:val="36"/>
        </w:rPr>
      </w:pPr>
    </w:p>
    <w:p>
      <w:pPr>
        <w:keepNext w:val="0"/>
        <w:keepLines w:val="0"/>
        <w:pageBreakBefore w:val="0"/>
        <w:tabs>
          <w:tab w:val="left" w:pos="5220"/>
        </w:tabs>
        <w:kinsoku/>
        <w:overflowPunct/>
        <w:topLinePunct w:val="0"/>
        <w:autoSpaceDE/>
        <w:autoSpaceDN/>
        <w:bidi w:val="0"/>
        <w:spacing w:line="560" w:lineRule="exact"/>
        <w:textAlignment w:val="auto"/>
        <w:rPr>
          <w:rFonts w:ascii="仿宋_GB2312" w:hAnsi="Times New Roman" w:eastAsia="仿宋_GB2312" w:cs="Times New Roman"/>
          <w:b/>
          <w:sz w:val="36"/>
          <w:szCs w:val="36"/>
        </w:rPr>
      </w:pPr>
    </w:p>
    <w:p>
      <w:pPr>
        <w:keepNext w:val="0"/>
        <w:keepLines w:val="0"/>
        <w:pageBreakBefore w:val="0"/>
        <w:tabs>
          <w:tab w:val="left" w:pos="5220"/>
        </w:tabs>
        <w:kinsoku/>
        <w:overflowPunct/>
        <w:topLinePunct w:val="0"/>
        <w:autoSpaceDE/>
        <w:autoSpaceDN/>
        <w:bidi w:val="0"/>
        <w:spacing w:line="560" w:lineRule="exact"/>
        <w:jc w:val="center"/>
        <w:textAlignment w:val="auto"/>
        <w:rPr>
          <w:rFonts w:ascii="黑体" w:hAnsi="Times New Roman" w:eastAsia="黑体" w:cs="Times New Roman"/>
          <w:b/>
          <w:color w:val="000000"/>
          <w:sz w:val="40"/>
          <w:szCs w:val="36"/>
        </w:rPr>
        <w:sectPr>
          <w:pgSz w:w="11906" w:h="16838"/>
          <w:pgMar w:top="1440" w:right="1800" w:bottom="1440" w:left="1800" w:header="851" w:footer="992" w:gutter="0"/>
          <w:cols w:space="720" w:num="1"/>
          <w:docGrid w:type="lines" w:linePitch="312" w:charSpace="0"/>
        </w:sectPr>
      </w:pPr>
      <w:r>
        <w:rPr>
          <w:rFonts w:hint="eastAsia" w:ascii="黑体" w:hAnsi="黑体" w:eastAsia="黑体"/>
          <w:sz w:val="40"/>
          <w:szCs w:val="40"/>
          <w:lang w:val="en-US" w:eastAsia="zh-CN"/>
        </w:rPr>
        <w:t>衡阳市</w:t>
      </w:r>
      <w:r>
        <w:rPr>
          <w:rFonts w:hint="eastAsia" w:ascii="黑体" w:hAnsi="黑体" w:eastAsia="黑体"/>
          <w:sz w:val="40"/>
          <w:szCs w:val="40"/>
        </w:rPr>
        <w:t>工业和信息化</w:t>
      </w:r>
      <w:r>
        <w:rPr>
          <w:rFonts w:hint="eastAsia" w:ascii="黑体" w:hAnsi="黑体" w:eastAsia="黑体"/>
          <w:sz w:val="40"/>
          <w:szCs w:val="40"/>
          <w:lang w:val="en-US" w:eastAsia="zh-CN"/>
        </w:rPr>
        <w:t>局</w:t>
      </w:r>
      <w:r>
        <w:rPr>
          <w:rFonts w:hint="eastAsia" w:ascii="黑体" w:hAnsi="黑体" w:eastAsia="黑体"/>
          <w:sz w:val="40"/>
          <w:szCs w:val="40"/>
        </w:rPr>
        <w:t>编制</w:t>
      </w:r>
    </w:p>
    <w:p>
      <w:pPr>
        <w:keepNext w:val="0"/>
        <w:keepLines w:val="0"/>
        <w:pageBreakBefore w:val="0"/>
        <w:kinsoku/>
        <w:overflowPunct/>
        <w:topLinePunct w:val="0"/>
        <w:autoSpaceDE/>
        <w:autoSpaceDN/>
        <w:bidi w:val="0"/>
        <w:snapToGrid w:val="0"/>
        <w:spacing w:line="560" w:lineRule="exact"/>
        <w:textAlignment w:val="auto"/>
        <w:rPr>
          <w:rFonts w:hint="eastAsia" w:ascii="黑体" w:hAnsi="黑体" w:eastAsia="黑体" w:cs="黑体"/>
          <w:bCs/>
          <w:snapToGrid w:val="0"/>
          <w:spacing w:val="2"/>
          <w:sz w:val="32"/>
          <w:szCs w:val="32"/>
        </w:rPr>
      </w:pPr>
      <w:r>
        <w:rPr>
          <w:rFonts w:hint="eastAsia" w:ascii="黑体" w:hAnsi="黑体" w:eastAsia="黑体" w:cs="黑体"/>
          <w:b w:val="0"/>
          <w:bCs/>
          <w:sz w:val="32"/>
          <w:szCs w:val="32"/>
        </w:rPr>
        <w:t>一、企业和项目基本信息</w:t>
      </w:r>
    </w:p>
    <w:tbl>
      <w:tblPr>
        <w:tblStyle w:val="5"/>
        <w:tblW w:w="9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286"/>
        <w:gridCol w:w="1740"/>
        <w:gridCol w:w="1057"/>
        <w:gridCol w:w="1446"/>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240" w:type="dxa"/>
            <w:gridSpan w:val="6"/>
            <w:noWrap w:val="0"/>
            <w:vAlign w:val="center"/>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r>
              <w:rPr>
                <w:rFonts w:hint="eastAsia" w:ascii="楷体_GB2312" w:hAnsi="楷体_GB2312" w:eastAsia="楷体_GB2312" w:cs="楷体_GB2312"/>
                <w:b w:val="0"/>
                <w:bCs w:val="0"/>
                <w:sz w:val="32"/>
                <w:szCs w:val="32"/>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555" w:type="dxa"/>
            <w:noWrap w:val="0"/>
            <w:vAlign w:val="center"/>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企业名称</w:t>
            </w:r>
          </w:p>
        </w:tc>
        <w:tc>
          <w:tcPr>
            <w:tcW w:w="7685" w:type="dxa"/>
            <w:gridSpan w:val="5"/>
            <w:noWrap w:val="0"/>
            <w:vAlign w:val="center"/>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noWrap w:val="0"/>
            <w:vAlign w:val="center"/>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组织机</w:t>
            </w:r>
          </w:p>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构代码</w:t>
            </w:r>
          </w:p>
        </w:tc>
        <w:tc>
          <w:tcPr>
            <w:tcW w:w="4083" w:type="dxa"/>
            <w:gridSpan w:val="3"/>
            <w:noWrap w:val="0"/>
            <w:vAlign w:val="center"/>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tc>
        <w:tc>
          <w:tcPr>
            <w:tcW w:w="1446" w:type="dxa"/>
            <w:noWrap w:val="0"/>
            <w:vAlign w:val="center"/>
          </w:tcPr>
          <w:p>
            <w:pPr>
              <w:keepNext w:val="0"/>
              <w:keepLines w:val="0"/>
              <w:pageBreakBefore w:val="0"/>
              <w:kinsoku/>
              <w:overflowPunct/>
              <w:topLinePunct w:val="0"/>
              <w:autoSpaceDE/>
              <w:autoSpaceDN/>
              <w:bidi w:val="0"/>
              <w:adjustRightInd w:val="0"/>
              <w:snapToGrid w:val="0"/>
              <w:spacing w:before="62" w:beforeLines="20"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成立时间</w:t>
            </w:r>
          </w:p>
        </w:tc>
        <w:tc>
          <w:tcPr>
            <w:tcW w:w="2156" w:type="dxa"/>
            <w:noWrap w:val="0"/>
            <w:vAlign w:val="center"/>
          </w:tcPr>
          <w:p>
            <w:pPr>
              <w:keepNext w:val="0"/>
              <w:keepLines w:val="0"/>
              <w:pageBreakBefore w:val="0"/>
              <w:kinsoku/>
              <w:overflowPunct/>
              <w:topLinePunct w:val="0"/>
              <w:autoSpaceDE/>
              <w:autoSpaceDN/>
              <w:bidi w:val="0"/>
              <w:adjustRightInd w:val="0"/>
              <w:snapToGrid w:val="0"/>
              <w:spacing w:before="62" w:beforeLines="20" w:line="5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noWrap w:val="0"/>
            <w:vAlign w:val="center"/>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企业性质</w:t>
            </w:r>
          </w:p>
        </w:tc>
        <w:tc>
          <w:tcPr>
            <w:tcW w:w="7685" w:type="dxa"/>
            <w:gridSpan w:val="5"/>
            <w:noWrap w:val="0"/>
            <w:vAlign w:val="top"/>
          </w:tcPr>
          <w:p>
            <w:pPr>
              <w:keepNext w:val="0"/>
              <w:keepLines w:val="0"/>
              <w:pageBreakBefore w:val="0"/>
              <w:kinsoku/>
              <w:overflowPunct/>
              <w:topLinePunct w:val="0"/>
              <w:autoSpaceDE/>
              <w:autoSpaceDN/>
              <w:bidi w:val="0"/>
              <w:adjustRightInd w:val="0"/>
              <w:snapToGrid w:val="0"/>
              <w:spacing w:before="62" w:beforeLines="20" w:line="560" w:lineRule="exact"/>
              <w:textAlignment w:val="auto"/>
              <w:rPr>
                <w:rFonts w:ascii="仿宋_GB2312" w:hAnsi="仿宋_GB2312" w:eastAsia="仿宋_GB2312" w:cs="仿宋_GB2312"/>
                <w:sz w:val="28"/>
                <w:szCs w:val="28"/>
              </w:rPr>
            </w:pPr>
            <w:r>
              <w:rPr>
                <w:rFonts w:hint="eastAsia" w:ascii="仿宋_GB2312" w:hAnsi="宋体" w:eastAsia="仿宋_GB2312"/>
                <w:sz w:val="28"/>
                <w:szCs w:val="28"/>
              </w:rPr>
              <w:t>□国有 □民营 □三资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noWrap w:val="0"/>
            <w:vAlign w:val="center"/>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单位地址</w:t>
            </w:r>
          </w:p>
        </w:tc>
        <w:tc>
          <w:tcPr>
            <w:tcW w:w="7685" w:type="dxa"/>
            <w:gridSpan w:val="5"/>
            <w:noWrap w:val="0"/>
            <w:vAlign w:val="top"/>
          </w:tcPr>
          <w:p>
            <w:pPr>
              <w:keepNext w:val="0"/>
              <w:keepLines w:val="0"/>
              <w:pageBreakBefore w:val="0"/>
              <w:kinsoku/>
              <w:overflowPunct/>
              <w:topLinePunct w:val="0"/>
              <w:autoSpaceDE/>
              <w:autoSpaceDN/>
              <w:bidi w:val="0"/>
              <w:adjustRightInd w:val="0"/>
              <w:snapToGrid w:val="0"/>
              <w:spacing w:before="62" w:beforeLines="20" w:line="5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555" w:type="dxa"/>
            <w:vMerge w:val="restart"/>
            <w:noWrap w:val="0"/>
            <w:vAlign w:val="center"/>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1286" w:type="dxa"/>
            <w:noWrap w:val="0"/>
            <w:vAlign w:val="center"/>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740" w:type="dxa"/>
            <w:noWrap w:val="0"/>
            <w:vAlign w:val="center"/>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tc>
        <w:tc>
          <w:tcPr>
            <w:tcW w:w="1057" w:type="dxa"/>
            <w:noWrap w:val="0"/>
            <w:vAlign w:val="center"/>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电话</w:t>
            </w:r>
          </w:p>
        </w:tc>
        <w:tc>
          <w:tcPr>
            <w:tcW w:w="3602" w:type="dxa"/>
            <w:gridSpan w:val="2"/>
            <w:noWrap w:val="0"/>
            <w:vAlign w:val="center"/>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555" w:type="dxa"/>
            <w:vMerge w:val="continue"/>
            <w:noWrap w:val="0"/>
            <w:vAlign w:val="center"/>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tc>
        <w:tc>
          <w:tcPr>
            <w:tcW w:w="1286" w:type="dxa"/>
            <w:noWrap w:val="0"/>
            <w:vAlign w:val="center"/>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1740" w:type="dxa"/>
            <w:noWrap w:val="0"/>
            <w:vAlign w:val="center"/>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tc>
        <w:tc>
          <w:tcPr>
            <w:tcW w:w="1057" w:type="dxa"/>
            <w:noWrap w:val="0"/>
            <w:vAlign w:val="center"/>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手机</w:t>
            </w:r>
          </w:p>
        </w:tc>
        <w:tc>
          <w:tcPr>
            <w:tcW w:w="3602" w:type="dxa"/>
            <w:gridSpan w:val="2"/>
            <w:noWrap w:val="0"/>
            <w:vAlign w:val="center"/>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555" w:type="dxa"/>
            <w:vMerge w:val="continue"/>
            <w:noWrap w:val="0"/>
            <w:vAlign w:val="center"/>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tc>
        <w:tc>
          <w:tcPr>
            <w:tcW w:w="1286" w:type="dxa"/>
            <w:noWrap w:val="0"/>
            <w:vAlign w:val="center"/>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传真</w:t>
            </w:r>
          </w:p>
        </w:tc>
        <w:tc>
          <w:tcPr>
            <w:tcW w:w="1740" w:type="dxa"/>
            <w:noWrap w:val="0"/>
            <w:vAlign w:val="center"/>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tc>
        <w:tc>
          <w:tcPr>
            <w:tcW w:w="1057" w:type="dxa"/>
            <w:noWrap w:val="0"/>
            <w:vAlign w:val="center"/>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E-mail</w:t>
            </w:r>
          </w:p>
        </w:tc>
        <w:tc>
          <w:tcPr>
            <w:tcW w:w="3602" w:type="dxa"/>
            <w:gridSpan w:val="2"/>
            <w:noWrap w:val="0"/>
            <w:vAlign w:val="center"/>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1" w:type="dxa"/>
            <w:gridSpan w:val="2"/>
            <w:noWrap w:val="0"/>
            <w:vAlign w:val="top"/>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总资产（万元）</w:t>
            </w:r>
          </w:p>
        </w:tc>
        <w:tc>
          <w:tcPr>
            <w:tcW w:w="1740" w:type="dxa"/>
            <w:noWrap w:val="0"/>
            <w:vAlign w:val="top"/>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tc>
        <w:tc>
          <w:tcPr>
            <w:tcW w:w="2503" w:type="dxa"/>
            <w:gridSpan w:val="2"/>
            <w:noWrap w:val="0"/>
            <w:vAlign w:val="top"/>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负债率</w:t>
            </w:r>
          </w:p>
        </w:tc>
        <w:tc>
          <w:tcPr>
            <w:tcW w:w="2156" w:type="dxa"/>
            <w:noWrap w:val="0"/>
            <w:vAlign w:val="top"/>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1" w:type="dxa"/>
            <w:gridSpan w:val="2"/>
            <w:noWrap w:val="0"/>
            <w:vAlign w:val="top"/>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信用等级</w:t>
            </w:r>
          </w:p>
        </w:tc>
        <w:tc>
          <w:tcPr>
            <w:tcW w:w="1740" w:type="dxa"/>
            <w:noWrap w:val="0"/>
            <w:vAlign w:val="top"/>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tc>
        <w:tc>
          <w:tcPr>
            <w:tcW w:w="2503" w:type="dxa"/>
            <w:gridSpan w:val="2"/>
            <w:noWrap w:val="0"/>
            <w:vAlign w:val="top"/>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上年销售（万元）</w:t>
            </w:r>
          </w:p>
        </w:tc>
        <w:tc>
          <w:tcPr>
            <w:tcW w:w="2156" w:type="dxa"/>
            <w:noWrap w:val="0"/>
            <w:vAlign w:val="top"/>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1" w:type="dxa"/>
            <w:gridSpan w:val="2"/>
            <w:noWrap w:val="0"/>
            <w:vAlign w:val="top"/>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上年税金（万元）</w:t>
            </w:r>
          </w:p>
        </w:tc>
        <w:tc>
          <w:tcPr>
            <w:tcW w:w="1740" w:type="dxa"/>
            <w:noWrap w:val="0"/>
            <w:vAlign w:val="top"/>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tc>
        <w:tc>
          <w:tcPr>
            <w:tcW w:w="2503" w:type="dxa"/>
            <w:gridSpan w:val="2"/>
            <w:noWrap w:val="0"/>
            <w:vAlign w:val="top"/>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上年利润（万元）</w:t>
            </w:r>
          </w:p>
        </w:tc>
        <w:tc>
          <w:tcPr>
            <w:tcW w:w="2156" w:type="dxa"/>
            <w:noWrap w:val="0"/>
            <w:vAlign w:val="top"/>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1" w:type="dxa"/>
            <w:gridSpan w:val="2"/>
            <w:noWrap w:val="0"/>
            <w:vAlign w:val="center"/>
          </w:tcPr>
          <w:p>
            <w:pPr>
              <w:keepNext w:val="0"/>
              <w:keepLines w:val="0"/>
              <w:pageBreakBefore w:val="0"/>
              <w:kinsoku/>
              <w:overflowPunct/>
              <w:topLinePunct w:val="0"/>
              <w:autoSpaceDE/>
              <w:autoSpaceDN/>
              <w:bidi w:val="0"/>
              <w:snapToGrid w:val="0"/>
              <w:spacing w:before="62" w:beforeLines="20" w:line="5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是否是两化融合管理体系贯标试点企业</w:t>
            </w:r>
          </w:p>
        </w:tc>
        <w:tc>
          <w:tcPr>
            <w:tcW w:w="6399" w:type="dxa"/>
            <w:gridSpan w:val="4"/>
            <w:noWrap w:val="0"/>
            <w:vAlign w:val="center"/>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1" w:type="dxa"/>
            <w:gridSpan w:val="2"/>
            <w:noWrap w:val="0"/>
            <w:vAlign w:val="center"/>
          </w:tcPr>
          <w:p>
            <w:pPr>
              <w:keepNext w:val="0"/>
              <w:keepLines w:val="0"/>
              <w:pageBreakBefore w:val="0"/>
              <w:kinsoku/>
              <w:overflowPunct/>
              <w:topLinePunct w:val="0"/>
              <w:autoSpaceDE/>
              <w:autoSpaceDN/>
              <w:bidi w:val="0"/>
              <w:snapToGrid w:val="0"/>
              <w:spacing w:before="62" w:beforeLines="20" w:line="560" w:lineRule="exact"/>
              <w:jc w:val="center"/>
              <w:textAlignment w:val="auto"/>
              <w:rPr>
                <w:rFonts w:hint="eastAsia" w:ascii="仿宋_GB2312" w:hAnsi="仿宋_GB2312" w:eastAsia="仿宋_GB2312" w:cs="仿宋_GB2312"/>
                <w:sz w:val="28"/>
                <w:szCs w:val="28"/>
              </w:rPr>
            </w:pPr>
            <w:r>
              <w:rPr>
                <w:rFonts w:hint="default" w:ascii="仿宋_GB2312" w:hAnsi="仿宋_GB2312" w:eastAsia="仿宋_GB2312" w:cs="仿宋_GB2312"/>
                <w:sz w:val="28"/>
                <w:szCs w:val="28"/>
              </w:rPr>
              <w:t>是否是智能制造综合标准化与新模式应用支持的项目</w:t>
            </w:r>
          </w:p>
        </w:tc>
        <w:tc>
          <w:tcPr>
            <w:tcW w:w="6399" w:type="dxa"/>
            <w:gridSpan w:val="4"/>
            <w:noWrap w:val="0"/>
            <w:vAlign w:val="center"/>
          </w:tcPr>
          <w:p>
            <w:pPr>
              <w:keepNext w:val="0"/>
              <w:keepLines w:val="0"/>
              <w:pageBreakBefore w:val="0"/>
              <w:kinsoku/>
              <w:overflowPunct/>
              <w:topLinePunct w:val="0"/>
              <w:autoSpaceDE/>
              <w:autoSpaceDN/>
              <w:bidi w:val="0"/>
              <w:snapToGrid w:val="0"/>
              <w:spacing w:before="62" w:beforeLines="20"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w:t>
            </w:r>
            <w:r>
              <w:rPr>
                <w:rFonts w:hint="default" w:ascii="仿宋_GB2312" w:hAnsi="仿宋_GB2312" w:eastAsia="仿宋_GB2312" w:cs="仿宋_GB2312"/>
                <w:sz w:val="28"/>
                <w:szCs w:val="28"/>
              </w:rPr>
              <w:t>（项目名称：      ）</w:t>
            </w:r>
            <w:r>
              <w:rPr>
                <w:rFonts w:hint="eastAsia" w:ascii="仿宋_GB2312" w:hAnsi="仿宋_GB2312" w:eastAsia="仿宋_GB2312" w:cs="仿宋_GB2312"/>
                <w:sz w:val="28"/>
                <w:szCs w:val="28"/>
              </w:rPr>
              <w:t xml:space="preserve">    □否</w:t>
            </w:r>
          </w:p>
        </w:tc>
      </w:tr>
    </w:tbl>
    <w:p>
      <w:pPr>
        <w:keepNext w:val="0"/>
        <w:keepLines w:val="0"/>
        <w:pageBreakBefore w:val="0"/>
        <w:kinsoku/>
        <w:overflowPunct/>
        <w:topLinePunct w:val="0"/>
        <w:autoSpaceDE/>
        <w:autoSpaceDN/>
        <w:bidi w:val="0"/>
        <w:snapToGrid w:val="0"/>
        <w:spacing w:before="62" w:beforeLines="20" w:line="560" w:lineRule="exact"/>
        <w:jc w:val="center"/>
        <w:textAlignment w:val="auto"/>
        <w:rPr>
          <w:rFonts w:hint="eastAsia" w:ascii="仿宋_GB2312" w:hAnsi="仿宋_GB2312" w:eastAsia="仿宋_GB2312" w:cs="仿宋_GB2312"/>
          <w:sz w:val="28"/>
          <w:szCs w:val="28"/>
        </w:rPr>
        <w:sectPr>
          <w:footerReference r:id="rId5" w:type="default"/>
          <w:footerReference r:id="rId6" w:type="even"/>
          <w:pgSz w:w="11906" w:h="16838"/>
          <w:pgMar w:top="2098" w:right="1247" w:bottom="1418" w:left="1588" w:header="964" w:footer="1247" w:gutter="0"/>
          <w:pgNumType w:fmt="numberInDash" w:start="1"/>
          <w:cols w:space="720" w:num="1"/>
          <w:titlePg/>
          <w:docGrid w:type="linesAndChars" w:linePitch="288" w:charSpace="-1313"/>
        </w:sectPr>
      </w:pPr>
    </w:p>
    <w:tbl>
      <w:tblPr>
        <w:tblStyle w:val="5"/>
        <w:tblW w:w="9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683"/>
        <w:gridCol w:w="2606"/>
        <w:gridCol w:w="2310"/>
        <w:gridCol w:w="2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noWrap w:val="0"/>
            <w:vAlign w:val="center"/>
          </w:tcPr>
          <w:p>
            <w:pPr>
              <w:keepNext w:val="0"/>
              <w:keepLines w:val="0"/>
              <w:pageBreakBefore w:val="0"/>
              <w:kinsoku/>
              <w:overflowPunct/>
              <w:topLinePunct w:val="0"/>
              <w:autoSpaceDE/>
              <w:autoSpaceDN/>
              <w:bidi w:val="0"/>
              <w:snapToGrid w:val="0"/>
              <w:spacing w:before="62" w:beforeLines="20" w:line="5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企</w:t>
            </w:r>
          </w:p>
          <w:p>
            <w:pPr>
              <w:keepNext w:val="0"/>
              <w:keepLines w:val="0"/>
              <w:pageBreakBefore w:val="0"/>
              <w:kinsoku/>
              <w:overflowPunct/>
              <w:topLinePunct w:val="0"/>
              <w:autoSpaceDE/>
              <w:autoSpaceDN/>
              <w:bidi w:val="0"/>
              <w:snapToGrid w:val="0"/>
              <w:spacing w:before="62" w:beforeLines="20" w:line="5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业</w:t>
            </w:r>
          </w:p>
          <w:p>
            <w:pPr>
              <w:keepNext w:val="0"/>
              <w:keepLines w:val="0"/>
              <w:pageBreakBefore w:val="0"/>
              <w:kinsoku/>
              <w:overflowPunct/>
              <w:topLinePunct w:val="0"/>
              <w:autoSpaceDE/>
              <w:autoSpaceDN/>
              <w:bidi w:val="0"/>
              <w:snapToGrid w:val="0"/>
              <w:spacing w:before="62" w:beforeLines="20" w:line="5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简</w:t>
            </w:r>
          </w:p>
          <w:p>
            <w:pPr>
              <w:keepNext w:val="0"/>
              <w:keepLines w:val="0"/>
              <w:pageBreakBefore w:val="0"/>
              <w:kinsoku/>
              <w:overflowPunct/>
              <w:topLinePunct w:val="0"/>
              <w:autoSpaceDE/>
              <w:autoSpaceDN/>
              <w:bidi w:val="0"/>
              <w:snapToGrid w:val="0"/>
              <w:spacing w:before="62" w:beforeLines="20" w:line="5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介</w:t>
            </w:r>
          </w:p>
        </w:tc>
        <w:tc>
          <w:tcPr>
            <w:tcW w:w="8368" w:type="dxa"/>
            <w:gridSpan w:val="4"/>
            <w:noWrap w:val="0"/>
            <w:vAlign w:val="top"/>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（发展历程、主营业务、市场销售等方面基本情况，限400字）</w:t>
            </w:r>
          </w:p>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p>
            <w:pPr>
              <w:keepNext w:val="0"/>
              <w:keepLines w:val="0"/>
              <w:pageBreakBefore w:val="0"/>
              <w:kinsoku/>
              <w:overflowPunct/>
              <w:topLinePunct w:val="0"/>
              <w:autoSpaceDE/>
              <w:autoSpaceDN/>
              <w:bidi w:val="0"/>
              <w:snapToGrid w:val="0"/>
              <w:spacing w:before="62" w:beforeLines="20" w:line="560" w:lineRule="exact"/>
              <w:textAlignment w:val="auto"/>
              <w:rPr>
                <w:rFonts w:hint="eastAsia" w:ascii="仿宋_GB2312" w:hAnsi="仿宋_GB2312" w:eastAsia="仿宋_GB2312" w:cs="仿宋_GB2312"/>
                <w:sz w:val="28"/>
                <w:szCs w:val="28"/>
              </w:rPr>
            </w:pPr>
          </w:p>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0" w:type="dxa"/>
            <w:gridSpan w:val="5"/>
            <w:noWrap w:val="0"/>
            <w:vAlign w:val="center"/>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r>
              <w:rPr>
                <w:rFonts w:hint="eastAsia" w:ascii="楷体_GB2312" w:hAnsi="楷体_GB2312" w:eastAsia="楷体_GB2312" w:cs="楷体_GB2312"/>
                <w:b w:val="0"/>
                <w:bCs w:val="0"/>
                <w:sz w:val="32"/>
                <w:szCs w:val="32"/>
              </w:rPr>
              <w:t>（二）项目基本信息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gridSpan w:val="2"/>
            <w:noWrap w:val="0"/>
            <w:vAlign w:val="center"/>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试点示</w:t>
            </w:r>
          </w:p>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范模式</w:t>
            </w:r>
          </w:p>
        </w:tc>
        <w:tc>
          <w:tcPr>
            <w:tcW w:w="7685" w:type="dxa"/>
            <w:gridSpan w:val="3"/>
            <w:noWrap w:val="0"/>
            <w:vAlign w:val="top"/>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□离散型智能制造模式    □流程型智能制造模式</w:t>
            </w:r>
          </w:p>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□网络协同制造模式      □大规模个性化定制模式</w:t>
            </w:r>
          </w:p>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□远程运维服务模式      □其他</w:t>
            </w:r>
            <w:r>
              <w:rPr>
                <w:rFonts w:hint="eastAsia" w:ascii="仿宋_GB2312" w:hAnsi="仿宋_GB2312" w:eastAsia="仿宋_GB2312" w:cs="仿宋_GB2312"/>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gridSpan w:val="2"/>
            <w:noWrap w:val="0"/>
            <w:vAlign w:val="center"/>
          </w:tcPr>
          <w:p>
            <w:pPr>
              <w:keepNext w:val="0"/>
              <w:keepLines w:val="0"/>
              <w:pageBreakBefore w:val="0"/>
              <w:kinsoku/>
              <w:overflowPunct/>
              <w:topLinePunct w:val="0"/>
              <w:autoSpaceDE/>
              <w:autoSpaceDN/>
              <w:bidi w:val="0"/>
              <w:snapToGrid w:val="0"/>
              <w:spacing w:before="62" w:beforeLines="20"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新技术创新应用</w:t>
            </w:r>
          </w:p>
        </w:tc>
        <w:tc>
          <w:tcPr>
            <w:tcW w:w="7685" w:type="dxa"/>
            <w:gridSpan w:val="3"/>
            <w:noWrap w:val="0"/>
            <w:vAlign w:val="center"/>
          </w:tcPr>
          <w:p>
            <w:pPr>
              <w:keepNext w:val="0"/>
              <w:keepLines w:val="0"/>
              <w:pageBreakBefore w:val="0"/>
              <w:kinsoku/>
              <w:overflowPunct/>
              <w:topLinePunct w:val="0"/>
              <w:autoSpaceDE/>
              <w:autoSpaceDN/>
              <w:bidi w:val="0"/>
              <w:snapToGrid w:val="0"/>
              <w:spacing w:before="62" w:beforeLines="20"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□工业互联网            □人工智能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555" w:type="dxa"/>
            <w:gridSpan w:val="2"/>
            <w:noWrap w:val="0"/>
            <w:vAlign w:val="center"/>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7685" w:type="dxa"/>
            <w:gridSpan w:val="3"/>
            <w:noWrap w:val="0"/>
            <w:vAlign w:val="top"/>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gridSpan w:val="2"/>
            <w:noWrap w:val="0"/>
            <w:vAlign w:val="center"/>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项目地址</w:t>
            </w:r>
          </w:p>
        </w:tc>
        <w:tc>
          <w:tcPr>
            <w:tcW w:w="7685" w:type="dxa"/>
            <w:gridSpan w:val="3"/>
            <w:noWrap w:val="0"/>
            <w:vAlign w:val="top"/>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gridSpan w:val="2"/>
            <w:noWrap w:val="0"/>
            <w:vAlign w:val="center"/>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起止日期</w:t>
            </w:r>
          </w:p>
        </w:tc>
        <w:tc>
          <w:tcPr>
            <w:tcW w:w="2606" w:type="dxa"/>
            <w:noWrap w:val="0"/>
            <w:vAlign w:val="top"/>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tc>
        <w:tc>
          <w:tcPr>
            <w:tcW w:w="2310" w:type="dxa"/>
            <w:noWrap w:val="0"/>
            <w:vAlign w:val="top"/>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项目投资（万元）</w:t>
            </w:r>
          </w:p>
        </w:tc>
        <w:tc>
          <w:tcPr>
            <w:tcW w:w="2769" w:type="dxa"/>
            <w:noWrap w:val="0"/>
            <w:vAlign w:val="top"/>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6" w:hRule="atLeast"/>
        </w:trPr>
        <w:tc>
          <w:tcPr>
            <w:tcW w:w="1555" w:type="dxa"/>
            <w:gridSpan w:val="2"/>
            <w:noWrap w:val="0"/>
            <w:vAlign w:val="center"/>
          </w:tcPr>
          <w:p>
            <w:pPr>
              <w:keepNext w:val="0"/>
              <w:keepLines w:val="0"/>
              <w:pageBreakBefore w:val="0"/>
              <w:kinsoku/>
              <w:overflowPunct/>
              <w:topLinePunct w:val="0"/>
              <w:autoSpaceDE/>
              <w:autoSpaceDN/>
              <w:bidi w:val="0"/>
              <w:snapToGrid w:val="0"/>
              <w:spacing w:before="62" w:beforeLines="20" w:line="5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项</w:t>
            </w:r>
          </w:p>
          <w:p>
            <w:pPr>
              <w:keepNext w:val="0"/>
              <w:keepLines w:val="0"/>
              <w:pageBreakBefore w:val="0"/>
              <w:kinsoku/>
              <w:overflowPunct/>
              <w:topLinePunct w:val="0"/>
              <w:autoSpaceDE/>
              <w:autoSpaceDN/>
              <w:bidi w:val="0"/>
              <w:snapToGrid w:val="0"/>
              <w:spacing w:before="62" w:beforeLines="20" w:line="5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目</w:t>
            </w:r>
          </w:p>
          <w:p>
            <w:pPr>
              <w:keepNext w:val="0"/>
              <w:keepLines w:val="0"/>
              <w:pageBreakBefore w:val="0"/>
              <w:kinsoku/>
              <w:overflowPunct/>
              <w:topLinePunct w:val="0"/>
              <w:autoSpaceDE/>
              <w:autoSpaceDN/>
              <w:bidi w:val="0"/>
              <w:snapToGrid w:val="0"/>
              <w:spacing w:before="62" w:beforeLines="20" w:line="5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简</w:t>
            </w:r>
          </w:p>
          <w:p>
            <w:pPr>
              <w:keepNext w:val="0"/>
              <w:keepLines w:val="0"/>
              <w:pageBreakBefore w:val="0"/>
              <w:kinsoku/>
              <w:overflowPunct/>
              <w:topLinePunct w:val="0"/>
              <w:autoSpaceDE/>
              <w:autoSpaceDN/>
              <w:bidi w:val="0"/>
              <w:snapToGrid w:val="0"/>
              <w:spacing w:before="62" w:beforeLines="20" w:line="5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述</w:t>
            </w:r>
          </w:p>
        </w:tc>
        <w:tc>
          <w:tcPr>
            <w:tcW w:w="7685" w:type="dxa"/>
            <w:gridSpan w:val="3"/>
            <w:noWrap w:val="0"/>
            <w:vAlign w:val="top"/>
          </w:tcPr>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（对项目的智能化特征进行简要描述，不超过400字。）</w:t>
            </w:r>
          </w:p>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p>
            <w:pPr>
              <w:keepNext w:val="0"/>
              <w:keepLines w:val="0"/>
              <w:pageBreakBefore w:val="0"/>
              <w:kinsoku/>
              <w:overflowPunct/>
              <w:topLinePunct w:val="0"/>
              <w:autoSpaceDE/>
              <w:autoSpaceDN/>
              <w:bidi w:val="0"/>
              <w:snapToGrid w:val="0"/>
              <w:spacing w:before="62" w:beforeLines="20" w:line="560" w:lineRule="exact"/>
              <w:textAlignment w:val="auto"/>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gridSpan w:val="2"/>
            <w:noWrap w:val="0"/>
            <w:vAlign w:val="center"/>
          </w:tcPr>
          <w:p>
            <w:pPr>
              <w:keepNext w:val="0"/>
              <w:keepLines w:val="0"/>
              <w:pageBreakBefore w:val="0"/>
              <w:kinsoku/>
              <w:overflowPunct/>
              <w:topLinePunct w:val="0"/>
              <w:autoSpaceDE/>
              <w:autoSpaceDN/>
              <w:bidi w:val="0"/>
              <w:snapToGrid w:val="0"/>
              <w:spacing w:before="62" w:beforeLines="20" w:line="5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真实性</w:t>
            </w:r>
          </w:p>
          <w:p>
            <w:pPr>
              <w:keepNext w:val="0"/>
              <w:keepLines w:val="0"/>
              <w:pageBreakBefore w:val="0"/>
              <w:kinsoku/>
              <w:overflowPunct/>
              <w:topLinePunct w:val="0"/>
              <w:autoSpaceDE/>
              <w:autoSpaceDN/>
              <w:bidi w:val="0"/>
              <w:snapToGrid w:val="0"/>
              <w:spacing w:before="62" w:beforeLines="20" w:line="56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承诺</w:t>
            </w:r>
          </w:p>
        </w:tc>
        <w:tc>
          <w:tcPr>
            <w:tcW w:w="7685" w:type="dxa"/>
            <w:gridSpan w:val="3"/>
            <w:noWrap w:val="0"/>
            <w:vAlign w:val="top"/>
          </w:tcPr>
          <w:p>
            <w:pPr>
              <w:keepNext w:val="0"/>
              <w:keepLines w:val="0"/>
              <w:pageBreakBefore w:val="0"/>
              <w:kinsoku/>
              <w:overflowPunct/>
              <w:topLinePunct w:val="0"/>
              <w:autoSpaceDE/>
              <w:autoSpaceDN/>
              <w:bidi w:val="0"/>
              <w:spacing w:line="560" w:lineRule="exact"/>
              <w:ind w:firstLine="548"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我单位申报的所有材料，均真实、完整，如有不实，愿承担相应的责任。</w:t>
            </w:r>
          </w:p>
          <w:p>
            <w:pPr>
              <w:keepNext w:val="0"/>
              <w:keepLines w:val="0"/>
              <w:pageBreakBefore w:val="0"/>
              <w:kinsoku/>
              <w:overflowPunct/>
              <w:topLinePunct w:val="0"/>
              <w:autoSpaceDE/>
              <w:autoSpaceDN/>
              <w:bidi w:val="0"/>
              <w:spacing w:line="560" w:lineRule="exact"/>
              <w:textAlignment w:val="auto"/>
              <w:rPr>
                <w:rFonts w:ascii="仿宋_GB2312" w:hAnsi="仿宋_GB2312" w:eastAsia="仿宋_GB2312" w:cs="仿宋_GB2312"/>
                <w:kern w:val="0"/>
                <w:sz w:val="28"/>
                <w:szCs w:val="28"/>
              </w:rPr>
            </w:pPr>
          </w:p>
          <w:p>
            <w:pPr>
              <w:keepNext w:val="0"/>
              <w:keepLines w:val="0"/>
              <w:pageBreakBefore w:val="0"/>
              <w:kinsoku/>
              <w:wordWrap w:val="0"/>
              <w:overflowPunct/>
              <w:topLinePunct w:val="0"/>
              <w:autoSpaceDE/>
              <w:autoSpaceDN/>
              <w:bidi w:val="0"/>
              <w:spacing w:line="560" w:lineRule="exact"/>
              <w:jc w:val="right"/>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法定代表人签章：              </w:t>
            </w:r>
          </w:p>
          <w:p>
            <w:pPr>
              <w:keepNext w:val="0"/>
              <w:keepLines w:val="0"/>
              <w:pageBreakBefore w:val="0"/>
              <w:kinsoku/>
              <w:wordWrap w:val="0"/>
              <w:overflowPunct/>
              <w:topLinePunct w:val="0"/>
              <w:autoSpaceDE/>
              <w:autoSpaceDN/>
              <w:bidi w:val="0"/>
              <w:spacing w:line="560" w:lineRule="exact"/>
              <w:jc w:val="right"/>
              <w:textAlignment w:val="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公          章：              </w:t>
            </w:r>
          </w:p>
          <w:p>
            <w:pPr>
              <w:keepNext w:val="0"/>
              <w:keepLines w:val="0"/>
              <w:pageBreakBefore w:val="0"/>
              <w:kinsoku/>
              <w:wordWrap w:val="0"/>
              <w:overflowPunct/>
              <w:topLinePunct w:val="0"/>
              <w:autoSpaceDE/>
              <w:autoSpaceDN/>
              <w:bidi w:val="0"/>
              <w:spacing w:line="560" w:lineRule="exact"/>
              <w:jc w:val="righ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年     月    日               </w:t>
            </w:r>
          </w:p>
        </w:tc>
      </w:tr>
    </w:tbl>
    <w:p>
      <w:pPr>
        <w:keepNext w:val="0"/>
        <w:keepLines w:val="0"/>
        <w:pageBreakBefore w:val="0"/>
        <w:widowControl w:val="0"/>
        <w:kinsoku/>
        <w:wordWrap/>
        <w:overflowPunct/>
        <w:topLinePunct w:val="0"/>
        <w:autoSpaceDE/>
        <w:autoSpaceDN/>
        <w:bidi w:val="0"/>
        <w:adjustRightInd/>
        <w:snapToGrid w:val="0"/>
        <w:spacing w:before="0" w:line="480" w:lineRule="exact"/>
        <w:ind w:firstLine="628"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二、项目基本情况</w:t>
      </w:r>
    </w:p>
    <w:p>
      <w:pPr>
        <w:keepNext w:val="0"/>
        <w:keepLines w:val="0"/>
        <w:pageBreakBefore w:val="0"/>
        <w:widowControl w:val="0"/>
        <w:kinsoku/>
        <w:wordWrap/>
        <w:overflowPunct/>
        <w:topLinePunct w:val="0"/>
        <w:autoSpaceDE/>
        <w:autoSpaceDN/>
        <w:bidi w:val="0"/>
        <w:adjustRightInd/>
        <w:spacing w:before="0" w:line="480" w:lineRule="exact"/>
        <w:ind w:firstLine="628"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（一）项目概述</w:t>
      </w:r>
    </w:p>
    <w:p>
      <w:pPr>
        <w:keepNext w:val="0"/>
        <w:keepLines w:val="0"/>
        <w:pageBreakBefore w:val="0"/>
        <w:widowControl w:val="0"/>
        <w:kinsoku/>
        <w:wordWrap/>
        <w:overflowPunct/>
        <w:topLinePunct w:val="0"/>
        <w:autoSpaceDE/>
        <w:autoSpaceDN/>
        <w:bidi w:val="0"/>
        <w:adjustRightInd/>
        <w:spacing w:before="0" w:line="480" w:lineRule="exact"/>
        <w:ind w:firstLine="628" w:firstLineChars="200"/>
        <w:textAlignment w:val="auto"/>
        <w:rPr>
          <w:rFonts w:ascii="仿宋_GB2312" w:hAnsi="仿宋_GB2312" w:eastAsia="仿宋_GB2312" w:cs="仿宋_GB2312"/>
          <w:bCs/>
          <w:sz w:val="32"/>
          <w:szCs w:val="32"/>
        </w:rPr>
      </w:pPr>
      <w:r>
        <w:rPr>
          <w:rFonts w:hint="eastAsia" w:ascii="楷体_GB2312" w:hAnsi="楷体_GB2312" w:eastAsia="楷体_GB2312" w:cs="楷体_GB2312"/>
          <w:bCs/>
          <w:sz w:val="32"/>
          <w:szCs w:val="32"/>
        </w:rPr>
        <w:t>（二）项目实施的先进性</w:t>
      </w:r>
      <w:r>
        <w:rPr>
          <w:rFonts w:hint="eastAsia" w:ascii="仿宋_GB2312" w:hAnsi="仿宋_GB2312" w:eastAsia="仿宋_GB2312" w:cs="仿宋_GB2312"/>
          <w:bCs/>
          <w:sz w:val="32"/>
          <w:szCs w:val="32"/>
        </w:rPr>
        <w:t>（与项目实施前的效果比较，与国内外先进水平的比较，目标产品市场前景分析。）</w:t>
      </w:r>
    </w:p>
    <w:p>
      <w:pPr>
        <w:keepNext w:val="0"/>
        <w:keepLines w:val="0"/>
        <w:pageBreakBefore w:val="0"/>
        <w:widowControl w:val="0"/>
        <w:kinsoku/>
        <w:wordWrap/>
        <w:overflowPunct/>
        <w:topLinePunct w:val="0"/>
        <w:autoSpaceDE/>
        <w:autoSpaceDN/>
        <w:bidi w:val="0"/>
        <w:adjustRightInd/>
        <w:spacing w:before="0" w:line="480" w:lineRule="exact"/>
        <w:ind w:firstLine="628" w:firstLineChars="200"/>
        <w:textAlignment w:val="auto"/>
        <w:rPr>
          <w:rFonts w:ascii="仿宋_GB2312" w:hAnsi="仿宋_GB2312" w:eastAsia="仿宋_GB2312" w:cs="仿宋_GB2312"/>
          <w:bCs/>
          <w:sz w:val="32"/>
          <w:szCs w:val="32"/>
        </w:rPr>
      </w:pPr>
      <w:r>
        <w:rPr>
          <w:rFonts w:hint="eastAsia" w:ascii="黑体" w:hAnsi="黑体" w:eastAsia="黑体" w:cs="黑体"/>
          <w:b w:val="0"/>
          <w:bCs/>
          <w:sz w:val="32"/>
          <w:szCs w:val="32"/>
        </w:rPr>
        <w:t>三、项目实施现状</w:t>
      </w:r>
      <w:r>
        <w:rPr>
          <w:rFonts w:hint="default" w:ascii="仿宋_GB2312" w:hAnsi="仿宋_GB2312" w:eastAsia="仿宋_GB2312" w:cs="仿宋_GB2312"/>
          <w:b w:val="0"/>
          <w:bCs/>
          <w:sz w:val="32"/>
          <w:szCs w:val="32"/>
        </w:rPr>
        <w:t>（</w:t>
      </w:r>
      <w:r>
        <w:rPr>
          <w:rFonts w:hint="eastAsia" w:ascii="仿宋_GB2312" w:hAnsi="仿宋_GB2312" w:eastAsia="仿宋_GB2312" w:cs="仿宋_GB2312"/>
          <w:bCs/>
          <w:sz w:val="32"/>
          <w:szCs w:val="32"/>
        </w:rPr>
        <w:t>此</w:t>
      </w:r>
      <w:r>
        <w:rPr>
          <w:rFonts w:hint="default" w:ascii="仿宋_GB2312" w:hAnsi="仿宋_GB2312" w:eastAsia="仿宋_GB2312" w:cs="仿宋_GB2312"/>
          <w:bCs/>
          <w:sz w:val="32"/>
          <w:szCs w:val="32"/>
        </w:rPr>
        <w:t>部分要点根据附件1</w:t>
      </w:r>
      <w:r>
        <w:rPr>
          <w:rFonts w:hint="default" w:ascii="仿宋_GB2312" w:hAnsi="仿宋_GB2312" w:eastAsia="仿宋_GB2312" w:cs="仿宋_GB2312"/>
          <w:b/>
          <w:bCs w:val="0"/>
          <w:sz w:val="32"/>
          <w:szCs w:val="32"/>
        </w:rPr>
        <w:t>项目要素条件</w:t>
      </w:r>
      <w:r>
        <w:rPr>
          <w:rFonts w:hint="default" w:ascii="仿宋_GB2312" w:hAnsi="仿宋_GB2312" w:eastAsia="仿宋_GB2312" w:cs="仿宋_GB2312"/>
          <w:bCs/>
          <w:sz w:val="32"/>
          <w:szCs w:val="32"/>
        </w:rPr>
        <w:t>和附件2-1</w:t>
      </w:r>
      <w:r>
        <w:rPr>
          <w:rFonts w:hint="eastAsia" w:ascii="仿宋_GB2312" w:hAnsi="仿宋_GB2312" w:eastAsia="仿宋_GB2312" w:cs="仿宋_GB2312"/>
          <w:b/>
          <w:sz w:val="32"/>
          <w:szCs w:val="32"/>
        </w:rPr>
        <w:t>项目内容具体要求</w:t>
      </w:r>
      <w:r>
        <w:rPr>
          <w:rFonts w:hint="default" w:ascii="仿宋_GB2312" w:hAnsi="仿宋_GB2312" w:eastAsia="仿宋_GB2312" w:cs="仿宋_GB2312"/>
          <w:b w:val="0"/>
          <w:bCs/>
          <w:sz w:val="32"/>
          <w:szCs w:val="32"/>
        </w:rPr>
        <w:t>进行编写</w:t>
      </w:r>
      <w:r>
        <w:rPr>
          <w:rFonts w:hint="eastAsia" w:ascii="仿宋_GB2312" w:hAnsi="仿宋_GB2312" w:eastAsia="仿宋_GB2312" w:cs="仿宋_GB2312"/>
          <w:bCs/>
          <w:sz w:val="32"/>
          <w:szCs w:val="32"/>
        </w:rPr>
        <w:t>，如申报多个模式试点</w:t>
      </w:r>
      <w:r>
        <w:rPr>
          <w:rFonts w:hint="default" w:ascii="仿宋_GB2312" w:hAnsi="仿宋_GB2312" w:eastAsia="仿宋_GB2312" w:cs="仿宋_GB2312"/>
          <w:bCs/>
          <w:sz w:val="32"/>
          <w:szCs w:val="32"/>
          <w:lang w:val="en"/>
        </w:rPr>
        <w:t>标杆</w:t>
      </w:r>
      <w:r>
        <w:rPr>
          <w:rFonts w:hint="eastAsia" w:ascii="仿宋_GB2312" w:hAnsi="仿宋_GB2312" w:eastAsia="仿宋_GB2312" w:cs="仿宋_GB2312"/>
          <w:bCs/>
          <w:sz w:val="32"/>
          <w:szCs w:val="32"/>
        </w:rPr>
        <w:t>，需分别描述</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w:t>
      </w:r>
    </w:p>
    <w:p>
      <w:pPr>
        <w:keepNext w:val="0"/>
        <w:keepLines w:val="0"/>
        <w:pageBreakBefore w:val="0"/>
        <w:widowControl w:val="0"/>
        <w:kinsoku/>
        <w:wordWrap/>
        <w:overflowPunct/>
        <w:topLinePunct w:val="0"/>
        <w:autoSpaceDE/>
        <w:autoSpaceDN/>
        <w:bidi w:val="0"/>
        <w:adjustRightInd/>
        <w:snapToGrid w:val="0"/>
        <w:spacing w:before="0" w:line="480" w:lineRule="exact"/>
        <w:ind w:firstLine="628"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四、下一步实施计划</w:t>
      </w:r>
    </w:p>
    <w:p>
      <w:pPr>
        <w:keepNext w:val="0"/>
        <w:keepLines w:val="0"/>
        <w:pageBreakBefore w:val="0"/>
        <w:widowControl w:val="0"/>
        <w:kinsoku/>
        <w:wordWrap/>
        <w:overflowPunct/>
        <w:topLinePunct w:val="0"/>
        <w:autoSpaceDE/>
        <w:autoSpaceDN/>
        <w:bidi w:val="0"/>
        <w:adjustRightInd/>
        <w:spacing w:before="0" w:line="480" w:lineRule="exact"/>
        <w:ind w:firstLine="628"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（一）下一步项目建设的主要内容和实施计划</w:t>
      </w:r>
    </w:p>
    <w:p>
      <w:pPr>
        <w:keepNext w:val="0"/>
        <w:keepLines w:val="0"/>
        <w:pageBreakBefore w:val="0"/>
        <w:widowControl w:val="0"/>
        <w:kinsoku/>
        <w:wordWrap/>
        <w:overflowPunct/>
        <w:topLinePunct w:val="0"/>
        <w:autoSpaceDE/>
        <w:autoSpaceDN/>
        <w:bidi w:val="0"/>
        <w:adjustRightInd/>
        <w:spacing w:before="0" w:line="480" w:lineRule="exact"/>
        <w:ind w:firstLine="628" w:firstLineChars="200"/>
        <w:textAlignment w:val="auto"/>
        <w:rPr>
          <w:rFonts w:ascii="仿宋_GB2312" w:hAnsi="仿宋_GB2312" w:eastAsia="仿宋_GB2312" w:cs="仿宋_GB2312"/>
          <w:bCs/>
          <w:sz w:val="32"/>
          <w:szCs w:val="32"/>
        </w:rPr>
      </w:pPr>
      <w:r>
        <w:rPr>
          <w:rFonts w:hint="eastAsia" w:ascii="楷体_GB2312" w:hAnsi="楷体_GB2312" w:eastAsia="楷体_GB2312" w:cs="楷体_GB2312"/>
          <w:bCs/>
          <w:sz w:val="32"/>
          <w:szCs w:val="32"/>
        </w:rPr>
        <w:t>（二）项目实施预期目标</w:t>
      </w:r>
      <w:r>
        <w:rPr>
          <w:rFonts w:hint="eastAsia" w:ascii="仿宋_GB2312" w:hAnsi="仿宋_GB2312" w:eastAsia="仿宋_GB2312" w:cs="仿宋_GB2312"/>
          <w:bCs/>
          <w:sz w:val="32"/>
          <w:szCs w:val="32"/>
        </w:rPr>
        <w:t>（重点描述项目实施前后在运营成本、产品研制周期、生产效率、产品不良品率、能源利用率五个方面的变化情况。）</w:t>
      </w:r>
    </w:p>
    <w:p>
      <w:pPr>
        <w:keepNext w:val="0"/>
        <w:keepLines w:val="0"/>
        <w:pageBreakBefore w:val="0"/>
        <w:widowControl w:val="0"/>
        <w:kinsoku/>
        <w:wordWrap/>
        <w:overflowPunct/>
        <w:topLinePunct w:val="0"/>
        <w:autoSpaceDE/>
        <w:autoSpaceDN/>
        <w:bidi w:val="0"/>
        <w:adjustRightInd/>
        <w:spacing w:before="0" w:line="480" w:lineRule="exact"/>
        <w:ind w:firstLine="628" w:firstLineChars="200"/>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rPr>
        <w:t>（三）项目成长性分析</w:t>
      </w:r>
    </w:p>
    <w:p>
      <w:pPr>
        <w:keepNext w:val="0"/>
        <w:keepLines w:val="0"/>
        <w:pageBreakBefore w:val="0"/>
        <w:widowControl w:val="0"/>
        <w:kinsoku/>
        <w:wordWrap/>
        <w:overflowPunct/>
        <w:topLinePunct w:val="0"/>
        <w:autoSpaceDE/>
        <w:autoSpaceDN/>
        <w:bidi w:val="0"/>
        <w:adjustRightInd/>
        <w:spacing w:before="0" w:line="480" w:lineRule="exact"/>
        <w:ind w:firstLine="628" w:firstLineChars="200"/>
        <w:textAlignment w:val="auto"/>
        <w:rPr>
          <w:rFonts w:ascii="仿宋_GB2312" w:hAnsi="仿宋_GB2312" w:eastAsia="仿宋_GB2312" w:cs="仿宋_GB2312"/>
          <w:bCs/>
          <w:sz w:val="32"/>
          <w:szCs w:val="32"/>
        </w:rPr>
      </w:pPr>
      <w:r>
        <w:rPr>
          <w:rFonts w:hint="eastAsia" w:ascii="黑体" w:hAnsi="黑体" w:eastAsia="黑体" w:cs="黑体"/>
          <w:b w:val="0"/>
          <w:bCs/>
          <w:sz w:val="32"/>
          <w:szCs w:val="32"/>
        </w:rPr>
        <w:t>五、</w:t>
      </w:r>
      <w:r>
        <w:rPr>
          <w:rFonts w:hint="default" w:ascii="黑体" w:hAnsi="黑体" w:eastAsia="黑体" w:cs="黑体"/>
          <w:b w:val="0"/>
          <w:bCs/>
          <w:sz w:val="32"/>
          <w:szCs w:val="32"/>
        </w:rPr>
        <w:t>项目</w:t>
      </w:r>
      <w:r>
        <w:rPr>
          <w:rFonts w:hint="default" w:ascii="黑体" w:hAnsi="黑体" w:eastAsia="黑体" w:cs="黑体"/>
          <w:b w:val="0"/>
          <w:bCs/>
          <w:sz w:val="32"/>
          <w:szCs w:val="32"/>
          <w:lang w:val="en"/>
        </w:rPr>
        <w:t>标杆</w:t>
      </w:r>
      <w:r>
        <w:rPr>
          <w:rFonts w:hint="default" w:ascii="黑体" w:hAnsi="黑体" w:eastAsia="黑体" w:cs="黑体"/>
          <w:b w:val="0"/>
          <w:bCs/>
          <w:sz w:val="32"/>
          <w:szCs w:val="32"/>
        </w:rPr>
        <w:t>推广分析</w:t>
      </w:r>
      <w:r>
        <w:rPr>
          <w:rFonts w:hint="default" w:ascii="仿宋_GB2312" w:hAnsi="仿宋_GB2312" w:eastAsia="仿宋_GB2312" w:cs="仿宋_GB2312"/>
          <w:bCs/>
          <w:sz w:val="32"/>
          <w:szCs w:val="32"/>
        </w:rPr>
        <w:t>（</w:t>
      </w:r>
      <w:r>
        <w:rPr>
          <w:rFonts w:hint="default" w:ascii="仿宋_GB2312" w:hAnsi="仿宋_GB2312" w:eastAsia="仿宋_GB2312" w:cs="仿宋_GB2312"/>
          <w:bCs/>
          <w:sz w:val="32"/>
          <w:szCs w:val="32"/>
          <w:lang w:val="en-US" w:eastAsia="zh-CN"/>
        </w:rPr>
        <w:t>每个新模式应用项目应围绕设计、制造、物流、销售、服务的产品全生命周期环节，总结提炼出可复制、可推广的典型应用场景解决方案。例如：实现生产车间物料运输自动化，大幅缩短运输时间，提高场内物流效率的物料输送解决方案；装配、检修环节引入AR技术，实现作业指导书智能推送的人机交互解决方案；由多台机器人、加工设备组成，实现自动上、下料，多工序自动流转的柔性制造单元解决方案</w:t>
      </w:r>
      <w:r>
        <w:rPr>
          <w:rFonts w:hint="default" w:ascii="仿宋_GB2312" w:hAnsi="仿宋_GB2312" w:eastAsia="仿宋_GB2312" w:cs="仿宋_GB2312"/>
          <w:bCs/>
          <w:sz w:val="32"/>
          <w:szCs w:val="32"/>
          <w:lang w:eastAsia="zh-CN"/>
        </w:rPr>
        <w:t>等等</w:t>
      </w:r>
      <w:r>
        <w:rPr>
          <w:rFonts w:hint="default" w:ascii="仿宋_GB2312" w:hAnsi="仿宋_GB2312" w:eastAsia="仿宋_GB2312" w:cs="仿宋_GB2312"/>
          <w:bCs/>
          <w:sz w:val="32"/>
          <w:szCs w:val="32"/>
          <w:lang w:val="en-US" w:eastAsia="zh-CN"/>
        </w:rPr>
        <w:t>。</w:t>
      </w:r>
      <w:r>
        <w:rPr>
          <w:rFonts w:hint="default" w:ascii="仿宋_GB2312" w:hAnsi="仿宋_GB2312" w:eastAsia="仿宋_GB2312" w:cs="仿宋_GB2312"/>
          <w:bCs/>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line="480" w:lineRule="exact"/>
        <w:ind w:firstLine="628"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六、相关附件</w:t>
      </w:r>
    </w:p>
    <w:p>
      <w:pPr>
        <w:keepNext w:val="0"/>
        <w:keepLines w:val="0"/>
        <w:pageBreakBefore w:val="0"/>
        <w:widowControl w:val="0"/>
        <w:kinsoku/>
        <w:wordWrap/>
        <w:overflowPunct/>
        <w:topLinePunct w:val="0"/>
        <w:autoSpaceDE/>
        <w:autoSpaceDN/>
        <w:bidi w:val="0"/>
        <w:adjustRightInd/>
        <w:spacing w:before="0" w:line="480" w:lineRule="exact"/>
        <w:ind w:firstLine="628"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default" w:ascii="仿宋_GB2312" w:hAnsi="仿宋_GB2312" w:eastAsia="仿宋_GB2312" w:cs="仿宋_GB2312"/>
          <w:bCs/>
          <w:sz w:val="32"/>
          <w:szCs w:val="32"/>
        </w:rPr>
        <w:t>.</w:t>
      </w:r>
      <w:r>
        <w:rPr>
          <w:rFonts w:hint="eastAsia" w:ascii="仿宋_GB2312" w:hAnsi="仿宋_GB2312" w:eastAsia="仿宋_GB2312" w:cs="仿宋_GB2312"/>
          <w:bCs/>
          <w:sz w:val="32"/>
          <w:szCs w:val="32"/>
        </w:rPr>
        <w:t>项目关键技术装备、软件的清单及品牌、供应商；</w:t>
      </w:r>
    </w:p>
    <w:p>
      <w:pPr>
        <w:keepNext w:val="0"/>
        <w:keepLines w:val="0"/>
        <w:pageBreakBefore w:val="0"/>
        <w:widowControl w:val="0"/>
        <w:kinsoku/>
        <w:wordWrap/>
        <w:overflowPunct/>
        <w:topLinePunct w:val="0"/>
        <w:autoSpaceDE/>
        <w:autoSpaceDN/>
        <w:bidi w:val="0"/>
        <w:adjustRightInd/>
        <w:spacing w:before="0" w:line="480" w:lineRule="exact"/>
        <w:ind w:firstLine="628"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default" w:ascii="仿宋_GB2312" w:hAnsi="仿宋_GB2312" w:eastAsia="仿宋_GB2312" w:cs="仿宋_GB2312"/>
          <w:bCs/>
          <w:sz w:val="32"/>
          <w:szCs w:val="32"/>
        </w:rPr>
        <w:t>.</w:t>
      </w:r>
      <w:r>
        <w:rPr>
          <w:rFonts w:hint="eastAsia" w:ascii="仿宋_GB2312" w:hAnsi="仿宋_GB2312" w:eastAsia="仿宋_GB2312" w:cs="仿宋_GB2312"/>
          <w:bCs/>
          <w:sz w:val="32"/>
          <w:szCs w:val="32"/>
        </w:rPr>
        <w:t>企业专利。</w:t>
      </w:r>
    </w:p>
    <w:p>
      <w:pPr>
        <w:keepNext w:val="0"/>
        <w:keepLines w:val="0"/>
        <w:pageBreakBefore w:val="0"/>
        <w:widowControl w:val="0"/>
        <w:kinsoku/>
        <w:wordWrap/>
        <w:overflowPunct/>
        <w:topLinePunct w:val="0"/>
        <w:autoSpaceDE/>
        <w:autoSpaceDN/>
        <w:bidi w:val="0"/>
        <w:adjustRightInd/>
        <w:spacing w:before="0" w:line="480" w:lineRule="exact"/>
        <w:textAlignment w:val="auto"/>
        <w:rPr>
          <w:rFonts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pacing w:before="0" w:line="480" w:lineRule="exact"/>
        <w:textAlignment w:val="auto"/>
        <w:rPr>
          <w:rFonts w:hint="eastAsia" w:ascii="黑体" w:hAnsi="黑体" w:eastAsia="黑体" w:cs="黑体"/>
          <w:sz w:val="32"/>
          <w:szCs w:val="32"/>
          <w:lang w:val="en-US" w:eastAsia="zh-CN"/>
        </w:rPr>
      </w:pPr>
      <w:r>
        <w:rPr>
          <w:rFonts w:hint="eastAsia" w:ascii="仿宋_GB2312" w:hAnsi="仿宋_GB2312" w:eastAsia="仿宋_GB2312" w:cs="仿宋_GB2312"/>
          <w:bCs/>
          <w:sz w:val="32"/>
          <w:szCs w:val="32"/>
        </w:rPr>
        <w:t>（填报格式说明：请用A4幅面编辑，正文字体为3号仿宋体，</w:t>
      </w:r>
      <w:r>
        <w:rPr>
          <w:rFonts w:hint="eastAsia" w:ascii="仿宋_GB2312" w:hAnsi="仿宋_GB2312" w:eastAsia="仿宋_GB2312" w:cs="仿宋_GB2312"/>
          <w:bCs/>
          <w:sz w:val="32"/>
          <w:szCs w:val="32"/>
          <w:lang w:val="en-US" w:eastAsia="zh-CN"/>
        </w:rPr>
        <w:t>固定</w:t>
      </w:r>
      <w:r>
        <w:rPr>
          <w:rFonts w:hint="eastAsia" w:ascii="仿宋_GB2312" w:hAnsi="仿宋_GB2312" w:eastAsia="仿宋_GB2312" w:cs="仿宋_GB2312"/>
          <w:bCs/>
          <w:sz w:val="32"/>
          <w:szCs w:val="32"/>
        </w:rPr>
        <w:t>行距</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28磅</w:t>
      </w:r>
      <w:r>
        <w:rPr>
          <w:rFonts w:hint="eastAsia" w:ascii="仿宋_GB2312" w:hAnsi="仿宋_GB2312" w:eastAsia="仿宋_GB2312" w:cs="仿宋_GB2312"/>
          <w:bCs/>
          <w:sz w:val="32"/>
          <w:szCs w:val="32"/>
        </w:rPr>
        <w:t>。一级标题3号黑体，二级标题3号楷体。</w:t>
      </w:r>
    </w:p>
    <w:p>
      <w:pPr>
        <w:keepNext w:val="0"/>
        <w:keepLines w:val="0"/>
        <w:pageBreakBefore w:val="0"/>
        <w:kinsoku/>
        <w:wordWrap/>
        <w:overflowPunct/>
        <w:topLinePunct w:val="0"/>
        <w:autoSpaceDE/>
        <w:autoSpaceDN/>
        <w:bidi w:val="0"/>
        <w:adjustRightInd/>
        <w:snapToGrid w:val="0"/>
        <w:spacing w:before="0" w:beforeAutospacing="0" w:afterAutospacing="0" w:line="560" w:lineRule="exact"/>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val="0"/>
        <w:spacing w:before="0" w:beforeAutospacing="0" w:afterAutospacing="0" w:line="56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附件7</w:t>
      </w:r>
    </w:p>
    <w:p>
      <w:pPr>
        <w:tabs>
          <w:tab w:val="left" w:pos="5220"/>
        </w:tabs>
        <w:jc w:val="center"/>
        <w:rPr>
          <w:rFonts w:ascii="方正小标宋简体" w:hAnsi="黑体" w:eastAsia="方正小标宋简体" w:cs="黑体"/>
          <w:spacing w:val="5"/>
          <w:w w:val="98"/>
          <w:kern w:val="0"/>
          <w:sz w:val="48"/>
          <w:szCs w:val="48"/>
        </w:rPr>
      </w:pPr>
      <w:r>
        <w:rPr>
          <w:rFonts w:hint="eastAsia" w:ascii="方正小标宋简体" w:hAnsi="黑体" w:eastAsia="方正小标宋简体" w:cs="黑体"/>
          <w:spacing w:val="5"/>
          <w:w w:val="98"/>
          <w:kern w:val="0"/>
          <w:sz w:val="48"/>
          <w:szCs w:val="48"/>
          <w:lang w:val="en-US" w:eastAsia="zh-CN"/>
        </w:rPr>
        <w:t>衡阳市</w:t>
      </w:r>
      <w:r>
        <w:rPr>
          <w:rFonts w:hint="eastAsia" w:ascii="方正小标宋简体" w:hAnsi="黑体" w:eastAsia="方正小标宋简体" w:cs="黑体"/>
          <w:spacing w:val="5"/>
          <w:w w:val="98"/>
          <w:kern w:val="0"/>
          <w:sz w:val="48"/>
          <w:szCs w:val="48"/>
        </w:rPr>
        <w:t>智能制造系统解决方案供应商</w:t>
      </w:r>
    </w:p>
    <w:p>
      <w:pPr>
        <w:tabs>
          <w:tab w:val="left" w:pos="5220"/>
        </w:tabs>
        <w:jc w:val="center"/>
        <w:rPr>
          <w:rFonts w:ascii="方正小标宋简体" w:hAnsi="黑体" w:eastAsia="方正小标宋简体" w:cs="黑体"/>
          <w:spacing w:val="5"/>
          <w:w w:val="98"/>
          <w:kern w:val="0"/>
          <w:sz w:val="48"/>
          <w:szCs w:val="48"/>
        </w:rPr>
      </w:pPr>
      <w:r>
        <w:rPr>
          <w:rFonts w:hint="eastAsia" w:ascii="方正小标宋简体" w:hAnsi="黑体" w:eastAsia="方正小标宋简体" w:cs="黑体"/>
          <w:spacing w:val="5"/>
          <w:w w:val="98"/>
          <w:kern w:val="0"/>
          <w:sz w:val="48"/>
          <w:szCs w:val="48"/>
        </w:rPr>
        <w:t>申</w:t>
      </w:r>
      <w:r>
        <w:rPr>
          <w:rFonts w:ascii="方正小标宋简体" w:hAnsi="黑体" w:eastAsia="方正小标宋简体" w:cs="黑体"/>
          <w:spacing w:val="5"/>
          <w:w w:val="98"/>
          <w:kern w:val="0"/>
          <w:sz w:val="48"/>
          <w:szCs w:val="48"/>
        </w:rPr>
        <w:t xml:space="preserve"> </w:t>
      </w:r>
      <w:r>
        <w:rPr>
          <w:rFonts w:hint="eastAsia" w:ascii="方正小标宋简体" w:hAnsi="黑体" w:eastAsia="方正小标宋简体" w:cs="黑体"/>
          <w:spacing w:val="5"/>
          <w:w w:val="98"/>
          <w:kern w:val="0"/>
          <w:sz w:val="48"/>
          <w:szCs w:val="48"/>
        </w:rPr>
        <w:t>报</w:t>
      </w:r>
      <w:r>
        <w:rPr>
          <w:rFonts w:ascii="方正小标宋简体" w:hAnsi="黑体" w:eastAsia="方正小标宋简体" w:cs="黑体"/>
          <w:spacing w:val="5"/>
          <w:w w:val="98"/>
          <w:kern w:val="0"/>
          <w:sz w:val="48"/>
          <w:szCs w:val="48"/>
        </w:rPr>
        <w:t xml:space="preserve"> </w:t>
      </w:r>
      <w:r>
        <w:rPr>
          <w:rFonts w:hint="eastAsia" w:ascii="方正小标宋简体" w:hAnsi="黑体" w:eastAsia="方正小标宋简体" w:cs="黑体"/>
          <w:spacing w:val="5"/>
          <w:w w:val="98"/>
          <w:kern w:val="0"/>
          <w:sz w:val="48"/>
          <w:szCs w:val="48"/>
        </w:rPr>
        <w:t>书</w:t>
      </w:r>
    </w:p>
    <w:p>
      <w:pPr>
        <w:tabs>
          <w:tab w:val="left" w:pos="5220"/>
        </w:tabs>
        <w:rPr>
          <w:rFonts w:ascii="仿宋_GB2312" w:eastAsia="仿宋_GB2312"/>
          <w:b/>
          <w:szCs w:val="32"/>
        </w:rPr>
      </w:pPr>
    </w:p>
    <w:p>
      <w:pPr>
        <w:tabs>
          <w:tab w:val="left" w:pos="5220"/>
        </w:tabs>
        <w:rPr>
          <w:rFonts w:ascii="仿宋_GB2312" w:eastAsia="仿宋_GB2312"/>
          <w:b/>
          <w:szCs w:val="32"/>
        </w:rPr>
      </w:pPr>
    </w:p>
    <w:p>
      <w:pPr>
        <w:tabs>
          <w:tab w:val="left" w:pos="5220"/>
        </w:tabs>
        <w:rPr>
          <w:rFonts w:ascii="仿宋_GB2312" w:eastAsia="仿宋_GB2312"/>
          <w:b/>
          <w:szCs w:val="32"/>
        </w:rPr>
      </w:pPr>
    </w:p>
    <w:p>
      <w:pPr>
        <w:tabs>
          <w:tab w:val="left" w:pos="5220"/>
        </w:tabs>
        <w:rPr>
          <w:rFonts w:ascii="仿宋_GB2312" w:eastAsia="仿宋_GB2312"/>
          <w:b/>
          <w:szCs w:val="32"/>
        </w:rPr>
      </w:pPr>
    </w:p>
    <w:p>
      <w:pPr>
        <w:tabs>
          <w:tab w:val="left" w:pos="5220"/>
        </w:tabs>
        <w:rPr>
          <w:rFonts w:ascii="仿宋_GB2312" w:eastAsia="仿宋_GB2312"/>
          <w:b/>
          <w:szCs w:val="32"/>
        </w:rPr>
      </w:pPr>
    </w:p>
    <w:tbl>
      <w:tblPr>
        <w:tblStyle w:val="5"/>
        <w:tblW w:w="0" w:type="auto"/>
        <w:tblInd w:w="0" w:type="dxa"/>
        <w:tblLayout w:type="fixed"/>
        <w:tblCellMar>
          <w:top w:w="0" w:type="dxa"/>
          <w:left w:w="108" w:type="dxa"/>
          <w:bottom w:w="0" w:type="dxa"/>
          <w:right w:w="108" w:type="dxa"/>
        </w:tblCellMar>
      </w:tblPr>
      <w:tblGrid>
        <w:gridCol w:w="3633"/>
        <w:gridCol w:w="5541"/>
      </w:tblGrid>
      <w:tr>
        <w:tblPrEx>
          <w:tblCellMar>
            <w:top w:w="0" w:type="dxa"/>
            <w:left w:w="108" w:type="dxa"/>
            <w:bottom w:w="0" w:type="dxa"/>
            <w:right w:w="108" w:type="dxa"/>
          </w:tblCellMar>
        </w:tblPrEx>
        <w:tc>
          <w:tcPr>
            <w:tcW w:w="3633" w:type="dxa"/>
            <w:vAlign w:val="center"/>
          </w:tcPr>
          <w:p>
            <w:pPr>
              <w:jc w:val="right"/>
              <w:rPr>
                <w:rFonts w:hint="eastAsia" w:ascii="黑体" w:hAnsi="黑体" w:eastAsia="黑体" w:cs="黑体"/>
                <w:spacing w:val="56"/>
                <w:kern w:val="0"/>
                <w:sz w:val="28"/>
                <w:szCs w:val="28"/>
              </w:rPr>
            </w:pPr>
            <w:r>
              <w:rPr>
                <w:rFonts w:hint="eastAsia" w:ascii="黑体" w:hAnsi="黑体" w:eastAsia="黑体" w:cs="黑体"/>
                <w:spacing w:val="52"/>
                <w:kern w:val="0"/>
                <w:sz w:val="28"/>
                <w:szCs w:val="28"/>
              </w:rPr>
              <w:t>申报单位（盖章）</w:t>
            </w:r>
            <w:r>
              <w:rPr>
                <w:rFonts w:hint="eastAsia" w:ascii="黑体" w:hAnsi="黑体" w:eastAsia="黑体" w:cs="黑体"/>
                <w:spacing w:val="-1"/>
                <w:kern w:val="0"/>
                <w:sz w:val="28"/>
                <w:szCs w:val="28"/>
              </w:rPr>
              <w:t>：</w:t>
            </w:r>
          </w:p>
        </w:tc>
        <w:tc>
          <w:tcPr>
            <w:tcW w:w="5541" w:type="dxa"/>
            <w:tcBorders>
              <w:bottom w:val="single" w:color="auto" w:sz="4" w:space="0"/>
            </w:tcBorders>
            <w:vAlign w:val="center"/>
          </w:tcPr>
          <w:p>
            <w:pPr>
              <w:jc w:val="center"/>
              <w:rPr>
                <w:rFonts w:hint="eastAsia" w:ascii="黑体" w:hAnsi="黑体" w:eastAsia="黑体" w:cs="黑体"/>
                <w:sz w:val="28"/>
                <w:szCs w:val="28"/>
              </w:rPr>
            </w:pPr>
          </w:p>
        </w:tc>
      </w:tr>
      <w:tr>
        <w:tblPrEx>
          <w:tblCellMar>
            <w:top w:w="0" w:type="dxa"/>
            <w:left w:w="108" w:type="dxa"/>
            <w:bottom w:w="0" w:type="dxa"/>
            <w:right w:w="108" w:type="dxa"/>
          </w:tblCellMar>
        </w:tblPrEx>
        <w:tc>
          <w:tcPr>
            <w:tcW w:w="3633" w:type="dxa"/>
            <w:vAlign w:val="center"/>
          </w:tcPr>
          <w:p>
            <w:pPr>
              <w:jc w:val="right"/>
              <w:rPr>
                <w:rFonts w:hint="eastAsia" w:ascii="黑体" w:hAnsi="黑体" w:eastAsia="黑体" w:cs="黑体"/>
                <w:spacing w:val="52"/>
                <w:kern w:val="0"/>
                <w:sz w:val="28"/>
                <w:szCs w:val="28"/>
              </w:rPr>
            </w:pPr>
            <w:r>
              <w:rPr>
                <w:rFonts w:hint="eastAsia" w:ascii="黑体" w:hAnsi="黑体" w:eastAsia="黑体" w:cs="黑体"/>
                <w:spacing w:val="52"/>
                <w:kern w:val="0"/>
                <w:sz w:val="28"/>
                <w:szCs w:val="28"/>
              </w:rPr>
              <w:t>法人代表：</w:t>
            </w:r>
          </w:p>
        </w:tc>
        <w:tc>
          <w:tcPr>
            <w:tcW w:w="5541" w:type="dxa"/>
            <w:tcBorders>
              <w:top w:val="single" w:color="auto" w:sz="4" w:space="0"/>
              <w:bottom w:val="single" w:color="auto" w:sz="4" w:space="0"/>
            </w:tcBorders>
            <w:vAlign w:val="center"/>
          </w:tcPr>
          <w:p>
            <w:pPr>
              <w:jc w:val="center"/>
              <w:rPr>
                <w:rFonts w:hint="eastAsia" w:ascii="黑体" w:hAnsi="黑体" w:eastAsia="黑体" w:cs="黑体"/>
                <w:sz w:val="28"/>
                <w:szCs w:val="28"/>
              </w:rPr>
            </w:pPr>
          </w:p>
        </w:tc>
      </w:tr>
      <w:tr>
        <w:tblPrEx>
          <w:tblCellMar>
            <w:top w:w="0" w:type="dxa"/>
            <w:left w:w="108" w:type="dxa"/>
            <w:bottom w:w="0" w:type="dxa"/>
            <w:right w:w="108" w:type="dxa"/>
          </w:tblCellMar>
        </w:tblPrEx>
        <w:tc>
          <w:tcPr>
            <w:tcW w:w="3633" w:type="dxa"/>
            <w:vAlign w:val="center"/>
          </w:tcPr>
          <w:p>
            <w:pPr>
              <w:jc w:val="right"/>
              <w:rPr>
                <w:rFonts w:hint="eastAsia" w:ascii="黑体" w:hAnsi="黑体" w:eastAsia="黑体" w:cs="黑体"/>
                <w:spacing w:val="52"/>
                <w:kern w:val="0"/>
                <w:sz w:val="28"/>
                <w:szCs w:val="28"/>
              </w:rPr>
            </w:pPr>
            <w:r>
              <w:rPr>
                <w:rFonts w:hint="eastAsia" w:ascii="黑体" w:hAnsi="黑体" w:eastAsia="黑体" w:cs="黑体"/>
                <w:spacing w:val="52"/>
                <w:kern w:val="0"/>
                <w:sz w:val="28"/>
                <w:szCs w:val="28"/>
              </w:rPr>
              <w:t>申报日期：</w:t>
            </w:r>
          </w:p>
        </w:tc>
        <w:tc>
          <w:tcPr>
            <w:tcW w:w="5541" w:type="dxa"/>
            <w:tcBorders>
              <w:top w:val="single" w:color="auto" w:sz="4" w:space="0"/>
              <w:bottom w:val="single" w:color="auto" w:sz="4" w:space="0"/>
            </w:tcBorders>
            <w:vAlign w:val="center"/>
          </w:tcPr>
          <w:p>
            <w:pPr>
              <w:jc w:val="center"/>
              <w:rPr>
                <w:rFonts w:hint="eastAsia" w:ascii="黑体" w:hAnsi="黑体" w:eastAsia="黑体" w:cs="黑体"/>
                <w:sz w:val="28"/>
                <w:szCs w:val="28"/>
              </w:rPr>
            </w:pPr>
          </w:p>
        </w:tc>
      </w:tr>
    </w:tbl>
    <w:p>
      <w:pPr>
        <w:jc w:val="left"/>
        <w:rPr>
          <w:rFonts w:ascii="黑体" w:hAnsi="黑体" w:eastAsia="黑体" w:cs="黑体"/>
        </w:rPr>
      </w:pPr>
    </w:p>
    <w:p>
      <w:pPr>
        <w:tabs>
          <w:tab w:val="left" w:pos="5220"/>
        </w:tabs>
        <w:rPr>
          <w:rFonts w:ascii="仿宋_GB2312" w:eastAsia="仿宋_GB2312"/>
          <w:b/>
          <w:sz w:val="36"/>
          <w:szCs w:val="36"/>
        </w:rPr>
      </w:pPr>
    </w:p>
    <w:p>
      <w:pPr>
        <w:tabs>
          <w:tab w:val="left" w:pos="5220"/>
        </w:tabs>
        <w:rPr>
          <w:rFonts w:ascii="仿宋_GB2312" w:eastAsia="仿宋_GB2312"/>
          <w:b/>
          <w:sz w:val="36"/>
          <w:szCs w:val="36"/>
        </w:rPr>
      </w:pPr>
    </w:p>
    <w:p>
      <w:pPr>
        <w:tabs>
          <w:tab w:val="left" w:pos="5220"/>
        </w:tabs>
        <w:jc w:val="center"/>
        <w:rPr>
          <w:rFonts w:hint="eastAsia" w:ascii="方正小标宋简体" w:hAnsi="黑体" w:eastAsia="方正小标宋简体" w:cs="黑体"/>
          <w:spacing w:val="5"/>
          <w:w w:val="98"/>
          <w:kern w:val="0"/>
          <w:sz w:val="40"/>
          <w:szCs w:val="44"/>
          <w:lang w:val="en-US" w:eastAsia="zh-CN"/>
        </w:rPr>
      </w:pPr>
    </w:p>
    <w:p>
      <w:pPr>
        <w:tabs>
          <w:tab w:val="left" w:pos="5220"/>
        </w:tabs>
        <w:jc w:val="center"/>
        <w:rPr>
          <w:rFonts w:hint="eastAsia" w:ascii="方正小标宋简体" w:hAnsi="黑体" w:eastAsia="方正小标宋简体" w:cs="黑体"/>
          <w:spacing w:val="5"/>
          <w:w w:val="98"/>
          <w:kern w:val="0"/>
          <w:sz w:val="40"/>
          <w:szCs w:val="44"/>
          <w:lang w:val="en-US" w:eastAsia="zh-CN"/>
        </w:rPr>
      </w:pPr>
    </w:p>
    <w:p>
      <w:pPr>
        <w:tabs>
          <w:tab w:val="left" w:pos="5220"/>
        </w:tabs>
        <w:ind w:firstLine="1980" w:firstLineChars="500"/>
        <w:jc w:val="both"/>
        <w:rPr>
          <w:rFonts w:ascii="方正小标宋简体" w:hAnsi="黑体" w:eastAsia="方正小标宋简体" w:cs="黑体"/>
          <w:spacing w:val="5"/>
          <w:w w:val="98"/>
          <w:kern w:val="0"/>
          <w:sz w:val="40"/>
          <w:szCs w:val="44"/>
        </w:rPr>
      </w:pPr>
      <w:r>
        <w:rPr>
          <w:rFonts w:hint="eastAsia" w:ascii="方正小标宋简体" w:hAnsi="黑体" w:eastAsia="方正小标宋简体" w:cs="黑体"/>
          <w:spacing w:val="5"/>
          <w:w w:val="98"/>
          <w:kern w:val="0"/>
          <w:sz w:val="40"/>
          <w:szCs w:val="44"/>
          <w:lang w:val="en-US" w:eastAsia="zh-CN"/>
        </w:rPr>
        <w:t>衡阳市</w:t>
      </w:r>
      <w:r>
        <w:rPr>
          <w:rFonts w:hint="eastAsia" w:ascii="方正小标宋简体" w:hAnsi="黑体" w:eastAsia="方正小标宋简体" w:cs="黑体"/>
          <w:spacing w:val="5"/>
          <w:w w:val="98"/>
          <w:kern w:val="0"/>
          <w:sz w:val="40"/>
          <w:szCs w:val="44"/>
        </w:rPr>
        <w:t>工业和信息化</w:t>
      </w:r>
      <w:r>
        <w:rPr>
          <w:rFonts w:hint="eastAsia" w:ascii="方正小标宋简体" w:hAnsi="黑体" w:eastAsia="方正小标宋简体" w:cs="黑体"/>
          <w:spacing w:val="5"/>
          <w:w w:val="98"/>
          <w:kern w:val="0"/>
          <w:sz w:val="40"/>
          <w:szCs w:val="44"/>
          <w:lang w:val="en-US" w:eastAsia="zh-CN"/>
        </w:rPr>
        <w:t>局</w:t>
      </w:r>
      <w:r>
        <w:rPr>
          <w:rFonts w:hint="eastAsia" w:ascii="方正小标宋简体" w:hAnsi="黑体" w:eastAsia="方正小标宋简体" w:cs="黑体"/>
          <w:spacing w:val="5"/>
          <w:w w:val="98"/>
          <w:kern w:val="0"/>
          <w:sz w:val="40"/>
          <w:szCs w:val="44"/>
        </w:rPr>
        <w:t>编制</w:t>
      </w:r>
    </w:p>
    <w:p>
      <w:pPr>
        <w:tabs>
          <w:tab w:val="left" w:pos="5220"/>
        </w:tabs>
        <w:rPr>
          <w:rFonts w:ascii="黑体" w:hAnsi="黑体" w:eastAsia="黑体" w:cs="黑体"/>
          <w:sz w:val="36"/>
          <w:szCs w:val="36"/>
        </w:rPr>
        <w:sectPr>
          <w:footerReference r:id="rId8" w:type="first"/>
          <w:footerReference r:id="rId7" w:type="default"/>
          <w:pgSz w:w="11906" w:h="16838"/>
          <w:pgMar w:top="2098" w:right="1247" w:bottom="1418" w:left="1588" w:header="964" w:footer="1247" w:gutter="0"/>
          <w:pgNumType w:fmt="numberInDash" w:start="1"/>
          <w:cols w:space="720" w:num="1"/>
          <w:titlePg/>
          <w:docGrid w:type="linesAndChars" w:linePitch="288" w:charSpace="-1313"/>
        </w:sectPr>
      </w:pPr>
    </w:p>
    <w:p>
      <w:pPr>
        <w:spacing w:line="560" w:lineRule="exact"/>
        <w:jc w:val="both"/>
        <w:rPr>
          <w:rFonts w:ascii="黑体" w:hAnsi="仿宋" w:eastAsia="黑体"/>
          <w:szCs w:val="32"/>
        </w:rPr>
      </w:pPr>
    </w:p>
    <w:p>
      <w:pPr>
        <w:spacing w:line="560" w:lineRule="exact"/>
        <w:jc w:val="center"/>
        <w:rPr>
          <w:rFonts w:ascii="黑体" w:hAnsi="仿宋" w:eastAsia="黑体"/>
          <w:sz w:val="44"/>
          <w:szCs w:val="44"/>
        </w:rPr>
      </w:pPr>
      <w:r>
        <w:rPr>
          <w:rFonts w:hint="eastAsia" w:ascii="黑体" w:hAnsi="仿宋" w:eastAsia="黑体"/>
          <w:sz w:val="44"/>
          <w:szCs w:val="44"/>
        </w:rPr>
        <w:t>填报说明</w:t>
      </w:r>
    </w:p>
    <w:p>
      <w:pPr>
        <w:spacing w:line="560" w:lineRule="exact"/>
        <w:rPr>
          <w:rFonts w:ascii="仿宋" w:hAnsi="仿宋" w:eastAsia="仿宋"/>
          <w:szCs w:val="32"/>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一、本申报书由智能制造系统解决方案供应商申报单位填写。</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二、申报单位应按照填写要求和实际情况，认真准确填写相关内容。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三、提交材料包括申报书纸质材料和电子文档，申报单位必须确保纸质材料和电子文档的一致性。</w:t>
      </w:r>
    </w:p>
    <w:p>
      <w:pPr>
        <w:spacing w:line="560" w:lineRule="exact"/>
        <w:ind w:firstLine="640" w:firstLineChars="200"/>
        <w:rPr>
          <w:rFonts w:ascii="仿宋_GB2312" w:hAnsi="仿宋" w:eastAsia="仿宋_GB2312"/>
          <w:szCs w:val="32"/>
        </w:rPr>
      </w:pPr>
      <w:r>
        <w:rPr>
          <w:rFonts w:hint="eastAsia" w:ascii="仿宋_GB2312" w:hAnsi="仿宋" w:eastAsia="仿宋_GB2312"/>
          <w:sz w:val="32"/>
          <w:szCs w:val="32"/>
        </w:rPr>
        <w:t>四、纸质材料请使用A4纸双面印刷，装订平整，采用普通纸质材料作为封面</w:t>
      </w:r>
      <w:r>
        <w:rPr>
          <w:rFonts w:hint="eastAsia" w:ascii="仿宋_GB2312" w:hAnsi="仿宋" w:eastAsia="仿宋_GB2312"/>
          <w:szCs w:val="32"/>
        </w:rPr>
        <w:t>。</w:t>
      </w:r>
    </w:p>
    <w:p>
      <w:pPr>
        <w:spacing w:line="560" w:lineRule="exact"/>
        <w:ind w:firstLine="420" w:firstLineChars="200"/>
        <w:rPr>
          <w:rFonts w:ascii="黑体" w:eastAsia="黑体" w:cs="宋体"/>
          <w:szCs w:val="32"/>
        </w:rPr>
      </w:pPr>
      <w:r>
        <w:rPr>
          <w:rFonts w:ascii="仿宋" w:hAnsi="仿宋" w:eastAsia="仿宋"/>
          <w:szCs w:val="32"/>
        </w:rPr>
        <w:br w:type="page"/>
      </w:r>
      <w:r>
        <w:rPr>
          <w:rFonts w:hint="eastAsia" w:ascii="黑体" w:eastAsia="黑体" w:cs="宋体"/>
          <w:sz w:val="28"/>
          <w:szCs w:val="28"/>
        </w:rPr>
        <w:t>一、基本信息</w:t>
      </w:r>
    </w:p>
    <w:tbl>
      <w:tblPr>
        <w:tblStyle w:val="5"/>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424"/>
        <w:gridCol w:w="944"/>
        <w:gridCol w:w="306"/>
        <w:gridCol w:w="16"/>
        <w:gridCol w:w="1986"/>
        <w:gridCol w:w="1275"/>
        <w:gridCol w:w="568"/>
        <w:gridCol w:w="991"/>
        <w:gridCol w:w="851"/>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exact"/>
          <w:jc w:val="center"/>
        </w:trPr>
        <w:tc>
          <w:tcPr>
            <w:tcW w:w="786" w:type="dxa"/>
            <w:vMerge w:val="restart"/>
            <w:vAlign w:val="center"/>
          </w:tcPr>
          <w:p>
            <w:pPr>
              <w:spacing w:line="400" w:lineRule="exact"/>
              <w:rPr>
                <w:rFonts w:ascii="方正仿宋简体" w:hAnsi="华文仿宋" w:eastAsia="方正仿宋简体"/>
                <w:position w:val="6"/>
                <w:sz w:val="28"/>
                <w:szCs w:val="28"/>
              </w:rPr>
            </w:pPr>
            <w:r>
              <w:rPr>
                <w:rFonts w:hint="eastAsia" w:ascii="方正仿宋简体" w:hAnsi="华文仿宋" w:eastAsia="方正仿宋简体" w:cs="仿宋_GB2312"/>
                <w:position w:val="6"/>
                <w:sz w:val="28"/>
                <w:szCs w:val="28"/>
              </w:rPr>
              <w:t>单位基本情况</w:t>
            </w:r>
          </w:p>
        </w:tc>
        <w:tc>
          <w:tcPr>
            <w:tcW w:w="1690" w:type="dxa"/>
            <w:gridSpan w:val="4"/>
            <w:vAlign w:val="center"/>
          </w:tcPr>
          <w:p>
            <w:pPr>
              <w:snapToGrid w:val="0"/>
              <w:spacing w:line="400" w:lineRule="exact"/>
              <w:rPr>
                <w:rFonts w:ascii="方正仿宋简体" w:hAnsi="华文仿宋" w:eastAsia="方正仿宋简体"/>
                <w:position w:val="6"/>
                <w:sz w:val="28"/>
                <w:szCs w:val="28"/>
              </w:rPr>
            </w:pPr>
            <w:r>
              <w:rPr>
                <w:rFonts w:hint="eastAsia" w:ascii="方正仿宋简体" w:hAnsi="华文仿宋" w:eastAsia="方正仿宋简体" w:cs="仿宋_GB2312"/>
                <w:position w:val="6"/>
                <w:sz w:val="28"/>
                <w:szCs w:val="28"/>
              </w:rPr>
              <w:t>单位名称</w:t>
            </w:r>
          </w:p>
        </w:tc>
        <w:tc>
          <w:tcPr>
            <w:tcW w:w="7381" w:type="dxa"/>
            <w:gridSpan w:val="6"/>
            <w:vAlign w:val="center"/>
          </w:tcPr>
          <w:p>
            <w:pPr>
              <w:snapToGrid w:val="0"/>
              <w:spacing w:line="400" w:lineRule="exact"/>
              <w:rPr>
                <w:rFonts w:ascii="方正仿宋简体" w:hAnsi="华文仿宋" w:eastAsia="方正仿宋简体"/>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exact"/>
          <w:jc w:val="center"/>
        </w:trPr>
        <w:tc>
          <w:tcPr>
            <w:tcW w:w="786" w:type="dxa"/>
            <w:vMerge w:val="continue"/>
            <w:vAlign w:val="center"/>
          </w:tcPr>
          <w:p>
            <w:pPr>
              <w:widowControl/>
              <w:spacing w:line="400" w:lineRule="exact"/>
              <w:rPr>
                <w:rFonts w:ascii="方正仿宋简体" w:hAnsi="华文仿宋" w:eastAsia="方正仿宋简体"/>
                <w:position w:val="6"/>
                <w:sz w:val="28"/>
                <w:szCs w:val="28"/>
              </w:rPr>
            </w:pPr>
          </w:p>
        </w:tc>
        <w:tc>
          <w:tcPr>
            <w:tcW w:w="1690" w:type="dxa"/>
            <w:gridSpan w:val="4"/>
            <w:vAlign w:val="center"/>
          </w:tcPr>
          <w:p>
            <w:pPr>
              <w:snapToGrid w:val="0"/>
              <w:spacing w:before="62" w:beforeLines="20"/>
              <w:rPr>
                <w:rFonts w:ascii="方正仿宋简体" w:hAnsi="华文仿宋" w:eastAsia="方正仿宋简体" w:cs="仿宋_GB2312"/>
                <w:position w:val="6"/>
                <w:sz w:val="28"/>
                <w:szCs w:val="28"/>
              </w:rPr>
            </w:pPr>
            <w:r>
              <w:rPr>
                <w:rFonts w:hint="eastAsia" w:ascii="方正仿宋简体" w:hAnsi="华文仿宋" w:eastAsia="方正仿宋简体" w:cs="仿宋_GB2312"/>
                <w:position w:val="6"/>
                <w:sz w:val="28"/>
                <w:szCs w:val="28"/>
              </w:rPr>
              <w:t>组织机构代码/统一社会信用代码</w:t>
            </w:r>
          </w:p>
        </w:tc>
        <w:tc>
          <w:tcPr>
            <w:tcW w:w="1986" w:type="dxa"/>
            <w:vAlign w:val="center"/>
          </w:tcPr>
          <w:p>
            <w:pPr>
              <w:spacing w:line="400" w:lineRule="exact"/>
              <w:jc w:val="center"/>
              <w:rPr>
                <w:rFonts w:ascii="方正仿宋简体" w:hAnsi="华文仿宋" w:eastAsia="方正仿宋简体" w:cs="仿宋_GB2312"/>
                <w:position w:val="6"/>
                <w:sz w:val="28"/>
                <w:szCs w:val="28"/>
              </w:rPr>
            </w:pPr>
          </w:p>
        </w:tc>
        <w:tc>
          <w:tcPr>
            <w:tcW w:w="1275" w:type="dxa"/>
            <w:vAlign w:val="center"/>
          </w:tcPr>
          <w:p>
            <w:pPr>
              <w:spacing w:line="400" w:lineRule="exact"/>
              <w:rPr>
                <w:rFonts w:ascii="方正仿宋简体" w:hAnsi="华文仿宋" w:eastAsia="方正仿宋简体" w:cs="仿宋_GB2312"/>
                <w:position w:val="6"/>
                <w:sz w:val="28"/>
                <w:szCs w:val="28"/>
              </w:rPr>
            </w:pPr>
            <w:r>
              <w:rPr>
                <w:rFonts w:hint="eastAsia" w:ascii="方正仿宋简体" w:hAnsi="华文仿宋" w:eastAsia="方正仿宋简体" w:cs="仿宋_GB2312"/>
                <w:position w:val="6"/>
                <w:sz w:val="28"/>
                <w:szCs w:val="28"/>
              </w:rPr>
              <w:t>国民经济行业分类代码</w:t>
            </w:r>
          </w:p>
        </w:tc>
        <w:tc>
          <w:tcPr>
            <w:tcW w:w="1559" w:type="dxa"/>
            <w:gridSpan w:val="2"/>
            <w:vAlign w:val="center"/>
          </w:tcPr>
          <w:p>
            <w:pPr>
              <w:spacing w:line="400" w:lineRule="exact"/>
              <w:jc w:val="center"/>
              <w:rPr>
                <w:rFonts w:ascii="方正仿宋简体" w:hAnsi="华文仿宋" w:eastAsia="方正仿宋简体" w:cs="仿宋_GB2312"/>
                <w:position w:val="6"/>
                <w:sz w:val="28"/>
                <w:szCs w:val="28"/>
              </w:rPr>
            </w:pPr>
          </w:p>
        </w:tc>
        <w:tc>
          <w:tcPr>
            <w:tcW w:w="851" w:type="dxa"/>
            <w:vAlign w:val="center"/>
          </w:tcPr>
          <w:p>
            <w:pPr>
              <w:spacing w:line="400" w:lineRule="exact"/>
              <w:jc w:val="center"/>
              <w:rPr>
                <w:rFonts w:ascii="方正仿宋简体" w:hAnsi="华文仿宋" w:eastAsia="方正仿宋简体" w:cs="仿宋_GB2312"/>
                <w:position w:val="6"/>
                <w:sz w:val="28"/>
                <w:szCs w:val="28"/>
              </w:rPr>
            </w:pPr>
            <w:r>
              <w:rPr>
                <w:rFonts w:hint="eastAsia" w:ascii="方正仿宋简体" w:hAnsi="华文仿宋" w:eastAsia="方正仿宋简体" w:cs="仿宋_GB2312"/>
                <w:position w:val="6"/>
                <w:sz w:val="28"/>
                <w:szCs w:val="28"/>
              </w:rPr>
              <w:t>单位成立时间</w:t>
            </w:r>
          </w:p>
        </w:tc>
        <w:tc>
          <w:tcPr>
            <w:tcW w:w="1710" w:type="dxa"/>
            <w:vAlign w:val="center"/>
          </w:tcPr>
          <w:p>
            <w:pPr>
              <w:spacing w:line="400" w:lineRule="exact"/>
              <w:jc w:val="center"/>
              <w:rPr>
                <w:rFonts w:ascii="方正仿宋简体" w:hAnsi="华文仿宋" w:eastAsia="方正仿宋简体" w:cs="仿宋_GB2312"/>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exact"/>
          <w:jc w:val="center"/>
        </w:trPr>
        <w:tc>
          <w:tcPr>
            <w:tcW w:w="786" w:type="dxa"/>
            <w:vMerge w:val="continue"/>
            <w:vAlign w:val="center"/>
          </w:tcPr>
          <w:p>
            <w:pPr>
              <w:widowControl/>
              <w:spacing w:line="400" w:lineRule="exact"/>
              <w:rPr>
                <w:rFonts w:ascii="方正仿宋简体" w:hAnsi="华文仿宋" w:eastAsia="方正仿宋简体"/>
                <w:position w:val="6"/>
                <w:sz w:val="28"/>
                <w:szCs w:val="28"/>
              </w:rPr>
            </w:pPr>
          </w:p>
        </w:tc>
        <w:tc>
          <w:tcPr>
            <w:tcW w:w="1690" w:type="dxa"/>
            <w:gridSpan w:val="4"/>
            <w:vAlign w:val="center"/>
          </w:tcPr>
          <w:p>
            <w:pPr>
              <w:snapToGrid w:val="0"/>
              <w:spacing w:line="400" w:lineRule="exact"/>
              <w:rPr>
                <w:rFonts w:ascii="方正仿宋简体" w:hAnsi="华文仿宋" w:eastAsia="方正仿宋简体"/>
                <w:position w:val="6"/>
                <w:sz w:val="28"/>
                <w:szCs w:val="28"/>
              </w:rPr>
            </w:pPr>
            <w:r>
              <w:rPr>
                <w:rFonts w:hint="eastAsia" w:ascii="方正仿宋简体" w:hAnsi="华文仿宋" w:eastAsia="方正仿宋简体" w:cs="仿宋_GB2312"/>
                <w:sz w:val="28"/>
                <w:szCs w:val="28"/>
              </w:rPr>
              <w:t>单位性质</w:t>
            </w:r>
          </w:p>
        </w:tc>
        <w:tc>
          <w:tcPr>
            <w:tcW w:w="7381" w:type="dxa"/>
            <w:gridSpan w:val="6"/>
            <w:vAlign w:val="center"/>
          </w:tcPr>
          <w:p>
            <w:pPr>
              <w:spacing w:line="400" w:lineRule="exact"/>
              <w:jc w:val="center"/>
              <w:rPr>
                <w:rFonts w:ascii="方正仿宋简体" w:hAnsi="华文仿宋" w:eastAsia="方正仿宋简体"/>
                <w:position w:val="6"/>
                <w:sz w:val="28"/>
                <w:szCs w:val="28"/>
              </w:rPr>
            </w:pPr>
            <w:r>
              <w:rPr>
                <w:rFonts w:hint="eastAsia" w:ascii="方正仿宋简体" w:hAnsi="华文仿宋" w:eastAsia="方正仿宋简体"/>
                <w:position w:val="6"/>
                <w:sz w:val="28"/>
                <w:szCs w:val="28"/>
              </w:rPr>
              <w:t>□国有 □民营 □合资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86" w:type="dxa"/>
            <w:vMerge w:val="continue"/>
            <w:vAlign w:val="center"/>
          </w:tcPr>
          <w:p>
            <w:pPr>
              <w:widowControl/>
              <w:spacing w:line="400" w:lineRule="exact"/>
              <w:rPr>
                <w:rFonts w:ascii="方正仿宋简体" w:hAnsi="华文仿宋" w:eastAsia="方正仿宋简体"/>
                <w:position w:val="6"/>
                <w:sz w:val="28"/>
                <w:szCs w:val="28"/>
              </w:rPr>
            </w:pPr>
          </w:p>
        </w:tc>
        <w:tc>
          <w:tcPr>
            <w:tcW w:w="1690" w:type="dxa"/>
            <w:gridSpan w:val="4"/>
            <w:vAlign w:val="center"/>
          </w:tcPr>
          <w:p>
            <w:pPr>
              <w:snapToGrid w:val="0"/>
              <w:spacing w:line="400" w:lineRule="exact"/>
              <w:rPr>
                <w:rFonts w:ascii="方正仿宋简体" w:hAnsi="华文仿宋" w:eastAsia="方正仿宋简体"/>
                <w:position w:val="6"/>
                <w:sz w:val="28"/>
                <w:szCs w:val="28"/>
              </w:rPr>
            </w:pPr>
            <w:r>
              <w:rPr>
                <w:rFonts w:hint="eastAsia" w:ascii="方正仿宋简体" w:hAnsi="华文仿宋" w:eastAsia="方正仿宋简体" w:cs="仿宋_GB2312"/>
                <w:position w:val="6"/>
                <w:sz w:val="28"/>
                <w:szCs w:val="28"/>
              </w:rPr>
              <w:t>注册地</w:t>
            </w:r>
          </w:p>
        </w:tc>
        <w:tc>
          <w:tcPr>
            <w:tcW w:w="3261" w:type="dxa"/>
            <w:gridSpan w:val="2"/>
            <w:vAlign w:val="center"/>
          </w:tcPr>
          <w:p>
            <w:pPr>
              <w:snapToGrid w:val="0"/>
              <w:spacing w:line="400" w:lineRule="exact"/>
              <w:rPr>
                <w:rFonts w:ascii="方正仿宋简体" w:hAnsi="华文仿宋" w:eastAsia="方正仿宋简体"/>
                <w:position w:val="6"/>
                <w:sz w:val="28"/>
                <w:szCs w:val="28"/>
              </w:rPr>
            </w:pPr>
          </w:p>
        </w:tc>
        <w:tc>
          <w:tcPr>
            <w:tcW w:w="1559" w:type="dxa"/>
            <w:gridSpan w:val="2"/>
            <w:vAlign w:val="center"/>
          </w:tcPr>
          <w:p>
            <w:pPr>
              <w:snapToGrid w:val="0"/>
              <w:spacing w:line="400" w:lineRule="exact"/>
              <w:rPr>
                <w:rFonts w:ascii="方正仿宋简体" w:hAnsi="华文仿宋" w:eastAsia="方正仿宋简体"/>
                <w:position w:val="6"/>
                <w:sz w:val="28"/>
                <w:szCs w:val="28"/>
              </w:rPr>
            </w:pPr>
            <w:r>
              <w:rPr>
                <w:rFonts w:hint="eastAsia" w:ascii="方正仿宋简体" w:hAnsi="华文仿宋" w:eastAsia="方正仿宋简体" w:cs="仿宋_GB2312"/>
                <w:position w:val="6"/>
                <w:sz w:val="28"/>
                <w:szCs w:val="28"/>
              </w:rPr>
              <w:t>注册资本</w:t>
            </w:r>
          </w:p>
        </w:tc>
        <w:tc>
          <w:tcPr>
            <w:tcW w:w="2561" w:type="dxa"/>
            <w:gridSpan w:val="2"/>
            <w:vAlign w:val="center"/>
          </w:tcPr>
          <w:p>
            <w:pPr>
              <w:snapToGrid w:val="0"/>
              <w:spacing w:line="400" w:lineRule="exact"/>
              <w:rPr>
                <w:rFonts w:ascii="方正仿宋简体" w:hAnsi="华文仿宋" w:eastAsia="方正仿宋简体"/>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86" w:type="dxa"/>
            <w:vMerge w:val="continue"/>
            <w:vAlign w:val="center"/>
          </w:tcPr>
          <w:p>
            <w:pPr>
              <w:widowControl/>
              <w:spacing w:line="400" w:lineRule="exact"/>
              <w:rPr>
                <w:rFonts w:ascii="方正仿宋简体" w:hAnsi="华文仿宋" w:eastAsia="方正仿宋简体"/>
                <w:position w:val="6"/>
                <w:sz w:val="28"/>
                <w:szCs w:val="28"/>
              </w:rPr>
            </w:pPr>
          </w:p>
        </w:tc>
        <w:tc>
          <w:tcPr>
            <w:tcW w:w="1674" w:type="dxa"/>
            <w:gridSpan w:val="3"/>
            <w:vMerge w:val="restart"/>
            <w:vAlign w:val="center"/>
          </w:tcPr>
          <w:p>
            <w:pPr>
              <w:spacing w:line="400" w:lineRule="exact"/>
              <w:rPr>
                <w:rFonts w:ascii="方正仿宋简体" w:hAnsi="华文仿宋" w:eastAsia="方正仿宋简体" w:cs="仿宋_GB2312"/>
                <w:position w:val="6"/>
                <w:sz w:val="28"/>
                <w:szCs w:val="28"/>
              </w:rPr>
            </w:pPr>
            <w:r>
              <w:rPr>
                <w:rFonts w:hint="eastAsia" w:ascii="方正仿宋简体" w:hAnsi="华文仿宋" w:eastAsia="方正仿宋简体" w:cs="仿宋_GB2312"/>
                <w:position w:val="6"/>
                <w:sz w:val="28"/>
                <w:szCs w:val="28"/>
              </w:rPr>
              <w:t>法人代表</w:t>
            </w:r>
          </w:p>
        </w:tc>
        <w:tc>
          <w:tcPr>
            <w:tcW w:w="2002" w:type="dxa"/>
            <w:gridSpan w:val="2"/>
            <w:vMerge w:val="restart"/>
            <w:vAlign w:val="center"/>
          </w:tcPr>
          <w:p>
            <w:pPr>
              <w:spacing w:line="400" w:lineRule="exact"/>
              <w:rPr>
                <w:rFonts w:ascii="方正仿宋简体" w:hAnsi="华文仿宋" w:eastAsia="方正仿宋简体" w:cs="仿宋_GB2312"/>
                <w:position w:val="6"/>
                <w:sz w:val="28"/>
                <w:szCs w:val="28"/>
              </w:rPr>
            </w:pPr>
          </w:p>
        </w:tc>
        <w:tc>
          <w:tcPr>
            <w:tcW w:w="1843" w:type="dxa"/>
            <w:gridSpan w:val="2"/>
            <w:vAlign w:val="center"/>
          </w:tcPr>
          <w:p>
            <w:pPr>
              <w:spacing w:line="400" w:lineRule="exact"/>
              <w:rPr>
                <w:rFonts w:ascii="方正仿宋简体" w:hAnsi="华文仿宋" w:eastAsia="方正仿宋简体" w:cs="仿宋_GB2312"/>
                <w:position w:val="6"/>
                <w:sz w:val="28"/>
                <w:szCs w:val="28"/>
              </w:rPr>
            </w:pPr>
            <w:r>
              <w:rPr>
                <w:rFonts w:hint="eastAsia" w:ascii="方正仿宋简体" w:hAnsi="华文仿宋" w:eastAsia="方正仿宋简体" w:cs="仿宋_GB2312"/>
                <w:position w:val="6"/>
                <w:sz w:val="28"/>
                <w:szCs w:val="28"/>
              </w:rPr>
              <w:t>固定电话</w:t>
            </w:r>
          </w:p>
        </w:tc>
        <w:tc>
          <w:tcPr>
            <w:tcW w:w="3552" w:type="dxa"/>
            <w:gridSpan w:val="3"/>
            <w:vAlign w:val="center"/>
          </w:tcPr>
          <w:p>
            <w:pPr>
              <w:spacing w:line="400" w:lineRule="exact"/>
              <w:rPr>
                <w:rFonts w:ascii="方正仿宋简体" w:hAnsi="华文仿宋" w:eastAsia="方正仿宋简体"/>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86" w:type="dxa"/>
            <w:vMerge w:val="continue"/>
            <w:vAlign w:val="center"/>
          </w:tcPr>
          <w:p>
            <w:pPr>
              <w:widowControl/>
              <w:spacing w:line="400" w:lineRule="exact"/>
              <w:rPr>
                <w:rFonts w:ascii="方正仿宋简体" w:hAnsi="华文仿宋" w:eastAsia="方正仿宋简体"/>
                <w:position w:val="6"/>
                <w:sz w:val="28"/>
                <w:szCs w:val="28"/>
              </w:rPr>
            </w:pPr>
          </w:p>
        </w:tc>
        <w:tc>
          <w:tcPr>
            <w:tcW w:w="1674" w:type="dxa"/>
            <w:gridSpan w:val="3"/>
            <w:vMerge w:val="continue"/>
            <w:vAlign w:val="center"/>
          </w:tcPr>
          <w:p>
            <w:pPr>
              <w:spacing w:line="400" w:lineRule="exact"/>
              <w:rPr>
                <w:rFonts w:ascii="方正仿宋简体" w:hAnsi="华文仿宋" w:eastAsia="方正仿宋简体" w:cs="仿宋_GB2312"/>
                <w:position w:val="6"/>
                <w:sz w:val="28"/>
                <w:szCs w:val="28"/>
              </w:rPr>
            </w:pPr>
          </w:p>
        </w:tc>
        <w:tc>
          <w:tcPr>
            <w:tcW w:w="2002" w:type="dxa"/>
            <w:gridSpan w:val="2"/>
            <w:vMerge w:val="continue"/>
            <w:vAlign w:val="center"/>
          </w:tcPr>
          <w:p>
            <w:pPr>
              <w:spacing w:line="400" w:lineRule="exact"/>
              <w:rPr>
                <w:rFonts w:ascii="方正仿宋简体" w:hAnsi="华文仿宋" w:eastAsia="方正仿宋简体" w:cs="仿宋_GB2312"/>
                <w:position w:val="6"/>
                <w:sz w:val="28"/>
                <w:szCs w:val="28"/>
              </w:rPr>
            </w:pPr>
          </w:p>
        </w:tc>
        <w:tc>
          <w:tcPr>
            <w:tcW w:w="1843" w:type="dxa"/>
            <w:gridSpan w:val="2"/>
            <w:vAlign w:val="center"/>
          </w:tcPr>
          <w:p>
            <w:pPr>
              <w:spacing w:line="400" w:lineRule="exact"/>
              <w:rPr>
                <w:rFonts w:ascii="方正仿宋简体" w:hAnsi="华文仿宋" w:eastAsia="方正仿宋简体"/>
                <w:position w:val="6"/>
                <w:sz w:val="28"/>
                <w:szCs w:val="28"/>
              </w:rPr>
            </w:pPr>
            <w:r>
              <w:rPr>
                <w:rFonts w:hint="eastAsia" w:ascii="方正仿宋简体" w:hAnsi="华文仿宋" w:eastAsia="方正仿宋简体"/>
                <w:position w:val="6"/>
                <w:sz w:val="28"/>
                <w:szCs w:val="28"/>
              </w:rPr>
              <w:t>手机</w:t>
            </w:r>
          </w:p>
        </w:tc>
        <w:tc>
          <w:tcPr>
            <w:tcW w:w="3552" w:type="dxa"/>
            <w:gridSpan w:val="3"/>
            <w:vAlign w:val="center"/>
          </w:tcPr>
          <w:p>
            <w:pPr>
              <w:spacing w:line="400" w:lineRule="exact"/>
              <w:rPr>
                <w:rFonts w:ascii="方正仿宋简体" w:hAnsi="华文仿宋" w:eastAsia="方正仿宋简体"/>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86" w:type="dxa"/>
            <w:vMerge w:val="continue"/>
            <w:vAlign w:val="center"/>
          </w:tcPr>
          <w:p>
            <w:pPr>
              <w:widowControl/>
              <w:spacing w:line="400" w:lineRule="exact"/>
              <w:rPr>
                <w:rFonts w:ascii="方正仿宋简体" w:hAnsi="华文仿宋" w:eastAsia="方正仿宋简体"/>
                <w:position w:val="6"/>
                <w:sz w:val="28"/>
                <w:szCs w:val="28"/>
              </w:rPr>
            </w:pPr>
          </w:p>
        </w:tc>
        <w:tc>
          <w:tcPr>
            <w:tcW w:w="1674" w:type="dxa"/>
            <w:gridSpan w:val="3"/>
            <w:vMerge w:val="restart"/>
            <w:vAlign w:val="center"/>
          </w:tcPr>
          <w:p>
            <w:pPr>
              <w:spacing w:line="400" w:lineRule="exact"/>
              <w:rPr>
                <w:rFonts w:ascii="方正仿宋简体" w:hAnsi="华文仿宋" w:eastAsia="方正仿宋简体"/>
                <w:position w:val="6"/>
                <w:sz w:val="28"/>
                <w:szCs w:val="28"/>
              </w:rPr>
            </w:pPr>
            <w:r>
              <w:rPr>
                <w:rFonts w:hint="eastAsia" w:ascii="方正仿宋简体" w:hAnsi="华文仿宋" w:eastAsia="方正仿宋简体" w:cs="仿宋_GB2312"/>
                <w:position w:val="6"/>
                <w:sz w:val="28"/>
                <w:szCs w:val="28"/>
              </w:rPr>
              <w:t>申报联系人</w:t>
            </w:r>
          </w:p>
        </w:tc>
        <w:tc>
          <w:tcPr>
            <w:tcW w:w="2002" w:type="dxa"/>
            <w:gridSpan w:val="2"/>
            <w:vMerge w:val="restart"/>
            <w:vAlign w:val="center"/>
          </w:tcPr>
          <w:p>
            <w:pPr>
              <w:spacing w:line="400" w:lineRule="exact"/>
              <w:rPr>
                <w:rFonts w:ascii="方正仿宋简体" w:hAnsi="华文仿宋" w:eastAsia="方正仿宋简体"/>
                <w:position w:val="6"/>
                <w:sz w:val="28"/>
                <w:szCs w:val="28"/>
              </w:rPr>
            </w:pPr>
          </w:p>
        </w:tc>
        <w:tc>
          <w:tcPr>
            <w:tcW w:w="1843" w:type="dxa"/>
            <w:gridSpan w:val="2"/>
            <w:vAlign w:val="center"/>
          </w:tcPr>
          <w:p>
            <w:pPr>
              <w:spacing w:line="400" w:lineRule="exact"/>
              <w:rPr>
                <w:rFonts w:ascii="方正仿宋简体" w:hAnsi="华文仿宋" w:eastAsia="方正仿宋简体"/>
                <w:position w:val="6"/>
                <w:sz w:val="28"/>
                <w:szCs w:val="28"/>
              </w:rPr>
            </w:pPr>
            <w:r>
              <w:rPr>
                <w:rFonts w:hint="eastAsia" w:ascii="方正仿宋简体" w:hAnsi="华文仿宋" w:eastAsia="方正仿宋简体" w:cs="仿宋_GB2312"/>
                <w:position w:val="6"/>
                <w:sz w:val="28"/>
                <w:szCs w:val="28"/>
              </w:rPr>
              <w:t>联系电话</w:t>
            </w:r>
          </w:p>
        </w:tc>
        <w:tc>
          <w:tcPr>
            <w:tcW w:w="3552" w:type="dxa"/>
            <w:gridSpan w:val="3"/>
            <w:vAlign w:val="center"/>
          </w:tcPr>
          <w:p>
            <w:pPr>
              <w:spacing w:line="400" w:lineRule="exact"/>
              <w:rPr>
                <w:rFonts w:ascii="方正仿宋简体" w:hAnsi="华文仿宋" w:eastAsia="方正仿宋简体"/>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86" w:type="dxa"/>
            <w:vMerge w:val="continue"/>
            <w:vAlign w:val="center"/>
          </w:tcPr>
          <w:p>
            <w:pPr>
              <w:widowControl/>
              <w:spacing w:line="400" w:lineRule="exact"/>
              <w:rPr>
                <w:rFonts w:ascii="方正仿宋简体" w:hAnsi="华文仿宋" w:eastAsia="方正仿宋简体"/>
                <w:position w:val="6"/>
                <w:sz w:val="28"/>
                <w:szCs w:val="28"/>
              </w:rPr>
            </w:pPr>
          </w:p>
        </w:tc>
        <w:tc>
          <w:tcPr>
            <w:tcW w:w="1674" w:type="dxa"/>
            <w:gridSpan w:val="3"/>
            <w:vMerge w:val="continue"/>
            <w:vAlign w:val="center"/>
          </w:tcPr>
          <w:p>
            <w:pPr>
              <w:spacing w:line="400" w:lineRule="exact"/>
              <w:rPr>
                <w:rFonts w:ascii="方正仿宋简体" w:hAnsi="华文仿宋" w:eastAsia="方正仿宋简体"/>
                <w:position w:val="6"/>
                <w:sz w:val="28"/>
                <w:szCs w:val="28"/>
              </w:rPr>
            </w:pPr>
          </w:p>
        </w:tc>
        <w:tc>
          <w:tcPr>
            <w:tcW w:w="2002" w:type="dxa"/>
            <w:gridSpan w:val="2"/>
            <w:vMerge w:val="continue"/>
            <w:vAlign w:val="center"/>
          </w:tcPr>
          <w:p>
            <w:pPr>
              <w:spacing w:line="400" w:lineRule="exact"/>
              <w:rPr>
                <w:rFonts w:ascii="方正仿宋简体" w:hAnsi="华文仿宋" w:eastAsia="方正仿宋简体"/>
                <w:position w:val="6"/>
                <w:sz w:val="28"/>
                <w:szCs w:val="28"/>
              </w:rPr>
            </w:pPr>
          </w:p>
        </w:tc>
        <w:tc>
          <w:tcPr>
            <w:tcW w:w="1843" w:type="dxa"/>
            <w:gridSpan w:val="2"/>
            <w:vAlign w:val="center"/>
          </w:tcPr>
          <w:p>
            <w:pPr>
              <w:spacing w:line="400" w:lineRule="exact"/>
              <w:rPr>
                <w:rFonts w:ascii="方正仿宋简体" w:hAnsi="华文仿宋" w:eastAsia="方正仿宋简体"/>
                <w:position w:val="6"/>
                <w:sz w:val="28"/>
                <w:szCs w:val="28"/>
              </w:rPr>
            </w:pPr>
            <w:r>
              <w:rPr>
                <w:rFonts w:hint="eastAsia" w:ascii="方正仿宋简体" w:hAnsi="华文仿宋" w:eastAsia="方正仿宋简体"/>
                <w:position w:val="6"/>
                <w:sz w:val="28"/>
                <w:szCs w:val="28"/>
              </w:rPr>
              <w:t>电子邮箱</w:t>
            </w:r>
          </w:p>
        </w:tc>
        <w:tc>
          <w:tcPr>
            <w:tcW w:w="3552" w:type="dxa"/>
            <w:gridSpan w:val="3"/>
            <w:vAlign w:val="center"/>
          </w:tcPr>
          <w:p>
            <w:pPr>
              <w:spacing w:line="400" w:lineRule="exact"/>
              <w:rPr>
                <w:rFonts w:ascii="方正仿宋简体" w:hAnsi="华文仿宋" w:eastAsia="方正仿宋简体"/>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6" w:type="dxa"/>
            <w:vMerge w:val="continue"/>
            <w:vAlign w:val="center"/>
          </w:tcPr>
          <w:p>
            <w:pPr>
              <w:widowControl/>
              <w:spacing w:line="400" w:lineRule="exact"/>
              <w:rPr>
                <w:rFonts w:ascii="方正仿宋简体" w:hAnsi="华文仿宋" w:eastAsia="方正仿宋简体"/>
                <w:position w:val="6"/>
                <w:sz w:val="28"/>
                <w:szCs w:val="28"/>
              </w:rPr>
            </w:pPr>
          </w:p>
        </w:tc>
        <w:tc>
          <w:tcPr>
            <w:tcW w:w="3676" w:type="dxa"/>
            <w:gridSpan w:val="5"/>
            <w:vAlign w:val="center"/>
          </w:tcPr>
          <w:p>
            <w:pPr>
              <w:spacing w:line="400" w:lineRule="exact"/>
              <w:rPr>
                <w:rFonts w:ascii="方正仿宋简体" w:hAnsi="华文仿宋" w:eastAsia="方正仿宋简体"/>
                <w:position w:val="6"/>
                <w:sz w:val="28"/>
                <w:szCs w:val="28"/>
              </w:rPr>
            </w:pPr>
            <w:r>
              <w:rPr>
                <w:rFonts w:hint="eastAsia" w:ascii="方正仿宋简体" w:hAnsi="华文仿宋" w:eastAsia="方正仿宋简体" w:cs="仿宋_GB2312"/>
                <w:position w:val="6"/>
                <w:sz w:val="28"/>
                <w:szCs w:val="28"/>
              </w:rPr>
              <w:t>员工总人数</w:t>
            </w:r>
          </w:p>
        </w:tc>
        <w:tc>
          <w:tcPr>
            <w:tcW w:w="1843" w:type="dxa"/>
            <w:gridSpan w:val="2"/>
            <w:vAlign w:val="center"/>
          </w:tcPr>
          <w:p>
            <w:pPr>
              <w:spacing w:line="400" w:lineRule="exact"/>
              <w:rPr>
                <w:rFonts w:ascii="方正仿宋简体" w:hAnsi="华文仿宋" w:eastAsia="方正仿宋简体"/>
                <w:position w:val="6"/>
                <w:sz w:val="28"/>
                <w:szCs w:val="28"/>
              </w:rPr>
            </w:pPr>
          </w:p>
        </w:tc>
        <w:tc>
          <w:tcPr>
            <w:tcW w:w="1842" w:type="dxa"/>
            <w:gridSpan w:val="2"/>
            <w:vAlign w:val="center"/>
          </w:tcPr>
          <w:p>
            <w:pPr>
              <w:spacing w:line="400" w:lineRule="exact"/>
              <w:rPr>
                <w:rFonts w:ascii="方正仿宋简体" w:hAnsi="华文仿宋" w:eastAsia="方正仿宋简体"/>
                <w:position w:val="6"/>
                <w:sz w:val="28"/>
                <w:szCs w:val="28"/>
              </w:rPr>
            </w:pPr>
            <w:r>
              <w:rPr>
                <w:rFonts w:hint="eastAsia" w:ascii="方正仿宋简体" w:hAnsi="华文仿宋" w:eastAsia="方正仿宋简体" w:cs="仿宋_GB2312"/>
                <w:position w:val="6"/>
                <w:sz w:val="28"/>
                <w:szCs w:val="28"/>
              </w:rPr>
              <w:t>研发人员数</w:t>
            </w:r>
          </w:p>
        </w:tc>
        <w:tc>
          <w:tcPr>
            <w:tcW w:w="1710" w:type="dxa"/>
            <w:vAlign w:val="center"/>
          </w:tcPr>
          <w:p>
            <w:pPr>
              <w:spacing w:line="400" w:lineRule="exact"/>
              <w:rPr>
                <w:rFonts w:ascii="方正仿宋简体" w:hAnsi="华文仿宋" w:eastAsia="方正仿宋简体"/>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786" w:type="dxa"/>
            <w:vMerge w:val="continue"/>
            <w:vAlign w:val="center"/>
          </w:tcPr>
          <w:p>
            <w:pPr>
              <w:widowControl/>
              <w:spacing w:line="400" w:lineRule="exact"/>
              <w:rPr>
                <w:rFonts w:ascii="方正仿宋简体" w:hAnsi="华文仿宋" w:eastAsia="方正仿宋简体"/>
                <w:position w:val="6"/>
                <w:sz w:val="28"/>
                <w:szCs w:val="28"/>
              </w:rPr>
            </w:pPr>
          </w:p>
        </w:tc>
        <w:tc>
          <w:tcPr>
            <w:tcW w:w="3676" w:type="dxa"/>
            <w:gridSpan w:val="5"/>
            <w:vAlign w:val="center"/>
          </w:tcPr>
          <w:p>
            <w:pPr>
              <w:spacing w:line="400" w:lineRule="exact"/>
              <w:rPr>
                <w:rFonts w:ascii="方正仿宋简体" w:hAnsi="华文仿宋" w:eastAsia="方正仿宋简体"/>
                <w:position w:val="6"/>
                <w:sz w:val="28"/>
                <w:szCs w:val="28"/>
              </w:rPr>
            </w:pPr>
            <w:r>
              <w:rPr>
                <w:rFonts w:hint="eastAsia" w:ascii="方正仿宋简体" w:hAnsi="华文仿宋" w:eastAsia="方正仿宋简体" w:cs="仿宋_GB2312"/>
                <w:position w:val="6"/>
                <w:sz w:val="28"/>
                <w:szCs w:val="28"/>
              </w:rPr>
              <w:t>上年度主营业务收入（万元）其中：智能制造服务收入</w:t>
            </w:r>
          </w:p>
        </w:tc>
        <w:tc>
          <w:tcPr>
            <w:tcW w:w="1843" w:type="dxa"/>
            <w:gridSpan w:val="2"/>
            <w:vAlign w:val="center"/>
          </w:tcPr>
          <w:p>
            <w:pPr>
              <w:spacing w:line="400" w:lineRule="exact"/>
              <w:rPr>
                <w:rFonts w:ascii="方正仿宋简体" w:hAnsi="华文仿宋" w:eastAsia="方正仿宋简体"/>
                <w:position w:val="6"/>
                <w:sz w:val="28"/>
                <w:szCs w:val="28"/>
              </w:rPr>
            </w:pPr>
          </w:p>
        </w:tc>
        <w:tc>
          <w:tcPr>
            <w:tcW w:w="1842" w:type="dxa"/>
            <w:gridSpan w:val="2"/>
            <w:vAlign w:val="center"/>
          </w:tcPr>
          <w:p>
            <w:pPr>
              <w:spacing w:line="400" w:lineRule="exact"/>
              <w:rPr>
                <w:rFonts w:ascii="方正仿宋简体" w:hAnsi="华文仿宋" w:eastAsia="方正仿宋简体"/>
                <w:position w:val="6"/>
                <w:sz w:val="28"/>
                <w:szCs w:val="28"/>
              </w:rPr>
            </w:pPr>
            <w:r>
              <w:rPr>
                <w:rFonts w:hint="eastAsia" w:ascii="方正仿宋简体" w:hAnsi="华文仿宋" w:eastAsia="方正仿宋简体" w:cs="仿宋_GB2312"/>
                <w:position w:val="6"/>
                <w:sz w:val="28"/>
                <w:szCs w:val="28"/>
              </w:rPr>
              <w:t>研发经费占比（％）</w:t>
            </w:r>
          </w:p>
        </w:tc>
        <w:tc>
          <w:tcPr>
            <w:tcW w:w="1710" w:type="dxa"/>
            <w:vAlign w:val="center"/>
          </w:tcPr>
          <w:p>
            <w:pPr>
              <w:spacing w:line="400" w:lineRule="exact"/>
              <w:rPr>
                <w:rFonts w:ascii="方正仿宋简体" w:hAnsi="华文仿宋" w:eastAsia="方正仿宋简体"/>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86" w:type="dxa"/>
            <w:vMerge w:val="continue"/>
            <w:vAlign w:val="center"/>
          </w:tcPr>
          <w:p>
            <w:pPr>
              <w:widowControl/>
              <w:spacing w:line="400" w:lineRule="exact"/>
              <w:rPr>
                <w:rFonts w:ascii="方正仿宋简体" w:hAnsi="华文仿宋" w:eastAsia="方正仿宋简体"/>
                <w:position w:val="6"/>
                <w:sz w:val="28"/>
                <w:szCs w:val="28"/>
              </w:rPr>
            </w:pPr>
          </w:p>
        </w:tc>
        <w:tc>
          <w:tcPr>
            <w:tcW w:w="3676" w:type="dxa"/>
            <w:gridSpan w:val="5"/>
            <w:vAlign w:val="center"/>
          </w:tcPr>
          <w:p>
            <w:pPr>
              <w:spacing w:line="400" w:lineRule="exact"/>
              <w:rPr>
                <w:rFonts w:ascii="方正仿宋简体" w:hAnsi="华文仿宋" w:eastAsia="方正仿宋简体"/>
                <w:position w:val="6"/>
                <w:sz w:val="28"/>
                <w:szCs w:val="28"/>
              </w:rPr>
            </w:pPr>
            <w:r>
              <w:rPr>
                <w:rFonts w:hint="eastAsia" w:ascii="方正仿宋简体" w:hAnsi="华文仿宋" w:eastAsia="方正仿宋简体" w:cs="仿宋_GB2312"/>
                <w:position w:val="6"/>
                <w:sz w:val="28"/>
                <w:szCs w:val="28"/>
              </w:rPr>
              <w:t>主要服务内容</w:t>
            </w:r>
          </w:p>
        </w:tc>
        <w:tc>
          <w:tcPr>
            <w:tcW w:w="5395" w:type="dxa"/>
            <w:gridSpan w:val="5"/>
            <w:vAlign w:val="center"/>
          </w:tcPr>
          <w:p>
            <w:pPr>
              <w:spacing w:line="400" w:lineRule="exact"/>
              <w:rPr>
                <w:rFonts w:ascii="方正仿宋简体" w:hAnsi="华文仿宋" w:eastAsia="方正仿宋简体"/>
                <w:position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86" w:type="dxa"/>
            <w:vMerge w:val="continue"/>
            <w:vAlign w:val="center"/>
          </w:tcPr>
          <w:p>
            <w:pPr>
              <w:widowControl/>
              <w:spacing w:line="400" w:lineRule="exact"/>
              <w:rPr>
                <w:rFonts w:ascii="方正仿宋简体" w:hAnsi="华文仿宋" w:eastAsia="方正仿宋简体"/>
                <w:position w:val="6"/>
                <w:sz w:val="28"/>
                <w:szCs w:val="28"/>
              </w:rPr>
            </w:pPr>
          </w:p>
        </w:tc>
        <w:tc>
          <w:tcPr>
            <w:tcW w:w="3676" w:type="dxa"/>
            <w:gridSpan w:val="5"/>
            <w:vAlign w:val="center"/>
          </w:tcPr>
          <w:p>
            <w:pPr>
              <w:spacing w:line="400" w:lineRule="exact"/>
              <w:rPr>
                <w:rFonts w:ascii="方正仿宋简体" w:hAnsi="华文仿宋" w:eastAsia="方正仿宋简体"/>
                <w:position w:val="6"/>
                <w:sz w:val="28"/>
                <w:szCs w:val="28"/>
              </w:rPr>
            </w:pPr>
            <w:r>
              <w:rPr>
                <w:rFonts w:hint="eastAsia" w:ascii="方正仿宋简体" w:hAnsi="华文仿宋" w:eastAsia="方正仿宋简体" w:cs="仿宋_GB2312"/>
                <w:position w:val="6"/>
                <w:sz w:val="28"/>
                <w:szCs w:val="28"/>
              </w:rPr>
              <w:t>研发中心</w:t>
            </w:r>
          </w:p>
        </w:tc>
        <w:tc>
          <w:tcPr>
            <w:tcW w:w="5395" w:type="dxa"/>
            <w:gridSpan w:val="5"/>
            <w:vAlign w:val="center"/>
          </w:tcPr>
          <w:p>
            <w:pPr>
              <w:spacing w:line="400" w:lineRule="exact"/>
              <w:jc w:val="center"/>
              <w:rPr>
                <w:rFonts w:ascii="方正仿宋简体" w:hAnsi="华文仿宋" w:eastAsia="方正仿宋简体"/>
                <w:position w:val="6"/>
                <w:sz w:val="28"/>
                <w:szCs w:val="28"/>
              </w:rPr>
            </w:pPr>
            <w:r>
              <w:rPr>
                <w:rFonts w:hint="eastAsia" w:ascii="方正仿宋简体" w:hAnsi="华文仿宋" w:eastAsia="方正仿宋简体" w:cs="仿宋_GB2312"/>
                <w:position w:val="6"/>
                <w:sz w:val="28"/>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86" w:type="dxa"/>
            <w:vMerge w:val="restart"/>
            <w:vAlign w:val="center"/>
          </w:tcPr>
          <w:p>
            <w:pPr>
              <w:spacing w:line="400" w:lineRule="exact"/>
              <w:rPr>
                <w:rFonts w:ascii="方正仿宋简体" w:hAnsi="宋体" w:eastAsia="方正仿宋简体"/>
                <w:sz w:val="28"/>
                <w:szCs w:val="28"/>
              </w:rPr>
            </w:pPr>
            <w:r>
              <w:rPr>
                <w:rFonts w:hint="eastAsia" w:ascii="方正仿宋简体" w:hAnsi="华文仿宋" w:eastAsia="方正仿宋简体" w:cs="仿宋_GB2312"/>
                <w:position w:val="6"/>
                <w:sz w:val="28"/>
                <w:szCs w:val="28"/>
              </w:rPr>
              <w:t>主要研发及技术人员</w:t>
            </w:r>
          </w:p>
        </w:tc>
        <w:tc>
          <w:tcPr>
            <w:tcW w:w="1368" w:type="dxa"/>
            <w:gridSpan w:val="2"/>
            <w:vAlign w:val="center"/>
          </w:tcPr>
          <w:p>
            <w:pPr>
              <w:spacing w:line="400" w:lineRule="exact"/>
              <w:rPr>
                <w:rFonts w:ascii="方正仿宋简体" w:hAnsi="宋体" w:eastAsia="方正仿宋简体"/>
                <w:sz w:val="28"/>
                <w:szCs w:val="28"/>
              </w:rPr>
            </w:pPr>
            <w:r>
              <w:rPr>
                <w:rFonts w:hint="eastAsia" w:ascii="方正仿宋简体" w:hAnsi="宋体" w:eastAsia="方正仿宋简体" w:cs="仿宋_GB2312"/>
                <w:sz w:val="28"/>
                <w:szCs w:val="28"/>
              </w:rPr>
              <w:t>姓名</w:t>
            </w:r>
          </w:p>
        </w:tc>
        <w:tc>
          <w:tcPr>
            <w:tcW w:w="2308" w:type="dxa"/>
            <w:gridSpan w:val="3"/>
            <w:vAlign w:val="center"/>
          </w:tcPr>
          <w:p>
            <w:pPr>
              <w:spacing w:line="400" w:lineRule="exact"/>
              <w:rPr>
                <w:rFonts w:ascii="方正仿宋简体" w:hAnsi="宋体" w:eastAsia="方正仿宋简体"/>
                <w:sz w:val="28"/>
                <w:szCs w:val="28"/>
              </w:rPr>
            </w:pPr>
            <w:r>
              <w:rPr>
                <w:rFonts w:hint="eastAsia" w:ascii="方正仿宋简体" w:hAnsi="宋体" w:eastAsia="方正仿宋简体" w:cs="仿宋_GB2312"/>
                <w:sz w:val="28"/>
                <w:szCs w:val="28"/>
              </w:rPr>
              <w:t>学位或职称</w:t>
            </w:r>
          </w:p>
        </w:tc>
        <w:tc>
          <w:tcPr>
            <w:tcW w:w="1843" w:type="dxa"/>
            <w:gridSpan w:val="2"/>
            <w:vAlign w:val="center"/>
          </w:tcPr>
          <w:p>
            <w:pPr>
              <w:spacing w:line="400" w:lineRule="exact"/>
              <w:rPr>
                <w:rFonts w:ascii="方正仿宋简体" w:hAnsi="宋体" w:eastAsia="方正仿宋简体"/>
                <w:sz w:val="28"/>
                <w:szCs w:val="28"/>
              </w:rPr>
            </w:pPr>
            <w:r>
              <w:rPr>
                <w:rFonts w:hint="eastAsia" w:ascii="方正仿宋简体" w:hAnsi="宋体" w:eastAsia="方正仿宋简体" w:cs="仿宋_GB2312"/>
                <w:sz w:val="28"/>
                <w:szCs w:val="28"/>
              </w:rPr>
              <w:t>电  话</w:t>
            </w:r>
          </w:p>
        </w:tc>
        <w:tc>
          <w:tcPr>
            <w:tcW w:w="3552" w:type="dxa"/>
            <w:gridSpan w:val="3"/>
            <w:vAlign w:val="center"/>
          </w:tcPr>
          <w:p>
            <w:pPr>
              <w:spacing w:line="400" w:lineRule="exact"/>
              <w:rPr>
                <w:rFonts w:ascii="方正仿宋简体" w:hAnsi="宋体" w:eastAsia="方正仿宋简体"/>
                <w:sz w:val="28"/>
                <w:szCs w:val="28"/>
              </w:rPr>
            </w:pPr>
            <w:r>
              <w:rPr>
                <w:rFonts w:hint="eastAsia" w:ascii="方正仿宋简体" w:hAnsi="宋体" w:eastAsia="方正仿宋简体" w:cs="仿宋_GB2312"/>
                <w:sz w:val="28"/>
                <w:szCs w:val="28"/>
              </w:rPr>
              <w:t>专业特长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86" w:type="dxa"/>
            <w:vMerge w:val="continue"/>
            <w:vAlign w:val="center"/>
          </w:tcPr>
          <w:p>
            <w:pPr>
              <w:spacing w:line="400" w:lineRule="exact"/>
              <w:rPr>
                <w:rFonts w:ascii="方正仿宋简体" w:hAnsi="宋体" w:eastAsia="方正仿宋简体"/>
                <w:sz w:val="28"/>
                <w:szCs w:val="28"/>
              </w:rPr>
            </w:pPr>
          </w:p>
        </w:tc>
        <w:tc>
          <w:tcPr>
            <w:tcW w:w="1368" w:type="dxa"/>
            <w:gridSpan w:val="2"/>
            <w:vAlign w:val="center"/>
          </w:tcPr>
          <w:p>
            <w:pPr>
              <w:spacing w:line="400" w:lineRule="exact"/>
              <w:rPr>
                <w:rFonts w:ascii="方正仿宋简体" w:hAnsi="宋体" w:eastAsia="方正仿宋简体"/>
                <w:sz w:val="28"/>
                <w:szCs w:val="28"/>
              </w:rPr>
            </w:pPr>
          </w:p>
        </w:tc>
        <w:tc>
          <w:tcPr>
            <w:tcW w:w="2308" w:type="dxa"/>
            <w:gridSpan w:val="3"/>
            <w:vAlign w:val="center"/>
          </w:tcPr>
          <w:p>
            <w:pPr>
              <w:spacing w:line="400" w:lineRule="exact"/>
              <w:rPr>
                <w:rFonts w:ascii="方正仿宋简体" w:hAnsi="宋体" w:eastAsia="方正仿宋简体"/>
                <w:sz w:val="28"/>
                <w:szCs w:val="28"/>
              </w:rPr>
            </w:pPr>
          </w:p>
        </w:tc>
        <w:tc>
          <w:tcPr>
            <w:tcW w:w="1843" w:type="dxa"/>
            <w:gridSpan w:val="2"/>
            <w:vAlign w:val="center"/>
          </w:tcPr>
          <w:p>
            <w:pPr>
              <w:spacing w:line="400" w:lineRule="exact"/>
              <w:rPr>
                <w:rFonts w:ascii="方正仿宋简体" w:hAnsi="宋体" w:eastAsia="方正仿宋简体"/>
                <w:sz w:val="28"/>
                <w:szCs w:val="28"/>
              </w:rPr>
            </w:pPr>
          </w:p>
        </w:tc>
        <w:tc>
          <w:tcPr>
            <w:tcW w:w="3552" w:type="dxa"/>
            <w:gridSpan w:val="3"/>
            <w:vAlign w:val="center"/>
          </w:tcPr>
          <w:p>
            <w:pPr>
              <w:spacing w:line="400" w:lineRule="exact"/>
              <w:rPr>
                <w:rFonts w:ascii="方正仿宋简体" w:hAnsi="宋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86" w:type="dxa"/>
            <w:vMerge w:val="continue"/>
            <w:vAlign w:val="center"/>
          </w:tcPr>
          <w:p>
            <w:pPr>
              <w:spacing w:line="400" w:lineRule="exact"/>
              <w:rPr>
                <w:rFonts w:ascii="方正仿宋简体" w:hAnsi="宋体" w:eastAsia="方正仿宋简体"/>
                <w:sz w:val="28"/>
                <w:szCs w:val="28"/>
              </w:rPr>
            </w:pPr>
          </w:p>
        </w:tc>
        <w:tc>
          <w:tcPr>
            <w:tcW w:w="1368" w:type="dxa"/>
            <w:gridSpan w:val="2"/>
            <w:vAlign w:val="center"/>
          </w:tcPr>
          <w:p>
            <w:pPr>
              <w:spacing w:line="400" w:lineRule="exact"/>
              <w:rPr>
                <w:rFonts w:ascii="方正仿宋简体" w:hAnsi="宋体" w:eastAsia="方正仿宋简体"/>
                <w:sz w:val="28"/>
                <w:szCs w:val="28"/>
              </w:rPr>
            </w:pPr>
          </w:p>
        </w:tc>
        <w:tc>
          <w:tcPr>
            <w:tcW w:w="2308" w:type="dxa"/>
            <w:gridSpan w:val="3"/>
            <w:vAlign w:val="center"/>
          </w:tcPr>
          <w:p>
            <w:pPr>
              <w:spacing w:line="400" w:lineRule="exact"/>
              <w:rPr>
                <w:rFonts w:ascii="方正仿宋简体" w:hAnsi="宋体" w:eastAsia="方正仿宋简体"/>
                <w:sz w:val="28"/>
                <w:szCs w:val="28"/>
              </w:rPr>
            </w:pPr>
          </w:p>
        </w:tc>
        <w:tc>
          <w:tcPr>
            <w:tcW w:w="1843" w:type="dxa"/>
            <w:gridSpan w:val="2"/>
            <w:vAlign w:val="center"/>
          </w:tcPr>
          <w:p>
            <w:pPr>
              <w:spacing w:line="400" w:lineRule="exact"/>
              <w:rPr>
                <w:rFonts w:ascii="方正仿宋简体" w:hAnsi="宋体" w:eastAsia="方正仿宋简体"/>
                <w:sz w:val="28"/>
                <w:szCs w:val="28"/>
              </w:rPr>
            </w:pPr>
          </w:p>
        </w:tc>
        <w:tc>
          <w:tcPr>
            <w:tcW w:w="3552" w:type="dxa"/>
            <w:gridSpan w:val="3"/>
            <w:vAlign w:val="center"/>
          </w:tcPr>
          <w:p>
            <w:pPr>
              <w:spacing w:line="400" w:lineRule="exact"/>
              <w:rPr>
                <w:rFonts w:ascii="方正仿宋简体" w:hAnsi="宋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86" w:type="dxa"/>
            <w:vMerge w:val="continue"/>
            <w:vAlign w:val="center"/>
          </w:tcPr>
          <w:p>
            <w:pPr>
              <w:spacing w:line="400" w:lineRule="exact"/>
              <w:rPr>
                <w:rFonts w:ascii="方正仿宋简体" w:hAnsi="宋体" w:eastAsia="方正仿宋简体"/>
                <w:sz w:val="28"/>
                <w:szCs w:val="28"/>
              </w:rPr>
            </w:pPr>
          </w:p>
        </w:tc>
        <w:tc>
          <w:tcPr>
            <w:tcW w:w="1368" w:type="dxa"/>
            <w:gridSpan w:val="2"/>
            <w:vAlign w:val="center"/>
          </w:tcPr>
          <w:p>
            <w:pPr>
              <w:spacing w:line="400" w:lineRule="exact"/>
              <w:rPr>
                <w:rFonts w:ascii="方正仿宋简体" w:hAnsi="宋体" w:eastAsia="方正仿宋简体"/>
                <w:sz w:val="28"/>
                <w:szCs w:val="28"/>
              </w:rPr>
            </w:pPr>
          </w:p>
        </w:tc>
        <w:tc>
          <w:tcPr>
            <w:tcW w:w="2308" w:type="dxa"/>
            <w:gridSpan w:val="3"/>
            <w:vAlign w:val="center"/>
          </w:tcPr>
          <w:p>
            <w:pPr>
              <w:spacing w:line="400" w:lineRule="exact"/>
              <w:rPr>
                <w:rFonts w:ascii="方正仿宋简体" w:hAnsi="宋体" w:eastAsia="方正仿宋简体"/>
                <w:sz w:val="28"/>
                <w:szCs w:val="28"/>
              </w:rPr>
            </w:pPr>
          </w:p>
        </w:tc>
        <w:tc>
          <w:tcPr>
            <w:tcW w:w="1843" w:type="dxa"/>
            <w:gridSpan w:val="2"/>
            <w:vAlign w:val="center"/>
          </w:tcPr>
          <w:p>
            <w:pPr>
              <w:spacing w:line="400" w:lineRule="exact"/>
              <w:rPr>
                <w:rFonts w:ascii="方正仿宋简体" w:hAnsi="宋体" w:eastAsia="方正仿宋简体"/>
                <w:sz w:val="28"/>
                <w:szCs w:val="28"/>
              </w:rPr>
            </w:pPr>
          </w:p>
        </w:tc>
        <w:tc>
          <w:tcPr>
            <w:tcW w:w="3552" w:type="dxa"/>
            <w:gridSpan w:val="3"/>
            <w:vAlign w:val="center"/>
          </w:tcPr>
          <w:p>
            <w:pPr>
              <w:spacing w:line="400" w:lineRule="exact"/>
              <w:rPr>
                <w:rFonts w:ascii="方正仿宋简体" w:hAnsi="宋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86" w:type="dxa"/>
            <w:vMerge w:val="continue"/>
            <w:vAlign w:val="center"/>
          </w:tcPr>
          <w:p>
            <w:pPr>
              <w:spacing w:line="400" w:lineRule="exact"/>
              <w:rPr>
                <w:rFonts w:ascii="方正仿宋简体" w:hAnsi="宋体" w:eastAsia="方正仿宋简体"/>
                <w:sz w:val="28"/>
                <w:szCs w:val="28"/>
              </w:rPr>
            </w:pPr>
          </w:p>
        </w:tc>
        <w:tc>
          <w:tcPr>
            <w:tcW w:w="1368" w:type="dxa"/>
            <w:gridSpan w:val="2"/>
            <w:vAlign w:val="center"/>
          </w:tcPr>
          <w:p>
            <w:pPr>
              <w:spacing w:line="400" w:lineRule="exact"/>
              <w:rPr>
                <w:rFonts w:ascii="方正仿宋简体" w:hAnsi="宋体" w:eastAsia="方正仿宋简体"/>
                <w:sz w:val="28"/>
                <w:szCs w:val="28"/>
              </w:rPr>
            </w:pPr>
          </w:p>
        </w:tc>
        <w:tc>
          <w:tcPr>
            <w:tcW w:w="2308" w:type="dxa"/>
            <w:gridSpan w:val="3"/>
            <w:vAlign w:val="center"/>
          </w:tcPr>
          <w:p>
            <w:pPr>
              <w:spacing w:line="400" w:lineRule="exact"/>
              <w:rPr>
                <w:rFonts w:ascii="方正仿宋简体" w:hAnsi="宋体" w:eastAsia="方正仿宋简体"/>
                <w:sz w:val="28"/>
                <w:szCs w:val="28"/>
              </w:rPr>
            </w:pPr>
          </w:p>
        </w:tc>
        <w:tc>
          <w:tcPr>
            <w:tcW w:w="1843" w:type="dxa"/>
            <w:gridSpan w:val="2"/>
            <w:vAlign w:val="center"/>
          </w:tcPr>
          <w:p>
            <w:pPr>
              <w:spacing w:line="400" w:lineRule="exact"/>
              <w:rPr>
                <w:rFonts w:ascii="方正仿宋简体" w:hAnsi="宋体" w:eastAsia="方正仿宋简体"/>
                <w:sz w:val="28"/>
                <w:szCs w:val="28"/>
              </w:rPr>
            </w:pPr>
          </w:p>
        </w:tc>
        <w:tc>
          <w:tcPr>
            <w:tcW w:w="3552" w:type="dxa"/>
            <w:gridSpan w:val="3"/>
            <w:vAlign w:val="center"/>
          </w:tcPr>
          <w:p>
            <w:pPr>
              <w:spacing w:line="400" w:lineRule="exact"/>
              <w:rPr>
                <w:rFonts w:ascii="方正仿宋简体" w:hAnsi="宋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86" w:type="dxa"/>
            <w:vMerge w:val="continue"/>
            <w:vAlign w:val="center"/>
          </w:tcPr>
          <w:p>
            <w:pPr>
              <w:spacing w:line="400" w:lineRule="exact"/>
              <w:rPr>
                <w:rFonts w:ascii="方正仿宋简体" w:hAnsi="宋体" w:eastAsia="方正仿宋简体"/>
                <w:sz w:val="28"/>
                <w:szCs w:val="28"/>
              </w:rPr>
            </w:pPr>
          </w:p>
        </w:tc>
        <w:tc>
          <w:tcPr>
            <w:tcW w:w="1368" w:type="dxa"/>
            <w:gridSpan w:val="2"/>
            <w:vAlign w:val="center"/>
          </w:tcPr>
          <w:p>
            <w:pPr>
              <w:spacing w:line="400" w:lineRule="exact"/>
              <w:rPr>
                <w:rFonts w:ascii="方正仿宋简体" w:hAnsi="宋体" w:eastAsia="方正仿宋简体"/>
                <w:sz w:val="28"/>
                <w:szCs w:val="28"/>
              </w:rPr>
            </w:pPr>
          </w:p>
        </w:tc>
        <w:tc>
          <w:tcPr>
            <w:tcW w:w="2308" w:type="dxa"/>
            <w:gridSpan w:val="3"/>
            <w:vAlign w:val="center"/>
          </w:tcPr>
          <w:p>
            <w:pPr>
              <w:spacing w:line="400" w:lineRule="exact"/>
              <w:rPr>
                <w:rFonts w:ascii="方正仿宋简体" w:hAnsi="宋体" w:eastAsia="方正仿宋简体"/>
                <w:sz w:val="28"/>
                <w:szCs w:val="28"/>
              </w:rPr>
            </w:pPr>
          </w:p>
        </w:tc>
        <w:tc>
          <w:tcPr>
            <w:tcW w:w="1843" w:type="dxa"/>
            <w:gridSpan w:val="2"/>
            <w:vAlign w:val="center"/>
          </w:tcPr>
          <w:p>
            <w:pPr>
              <w:spacing w:line="400" w:lineRule="exact"/>
              <w:rPr>
                <w:rFonts w:ascii="方正仿宋简体" w:hAnsi="宋体" w:eastAsia="方正仿宋简体"/>
                <w:sz w:val="28"/>
                <w:szCs w:val="28"/>
              </w:rPr>
            </w:pPr>
          </w:p>
        </w:tc>
        <w:tc>
          <w:tcPr>
            <w:tcW w:w="3552" w:type="dxa"/>
            <w:gridSpan w:val="3"/>
            <w:vAlign w:val="center"/>
          </w:tcPr>
          <w:p>
            <w:pPr>
              <w:spacing w:line="400" w:lineRule="exact"/>
              <w:rPr>
                <w:rFonts w:ascii="方正仿宋简体" w:hAnsi="宋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6" w:hRule="atLeast"/>
          <w:jc w:val="center"/>
        </w:trPr>
        <w:tc>
          <w:tcPr>
            <w:tcW w:w="1210" w:type="dxa"/>
            <w:gridSpan w:val="2"/>
            <w:vAlign w:val="center"/>
          </w:tcPr>
          <w:p>
            <w:pPr>
              <w:snapToGrid w:val="0"/>
              <w:spacing w:line="400" w:lineRule="exact"/>
              <w:rPr>
                <w:rFonts w:ascii="方正仿宋简体" w:hAnsi="Calibri" w:eastAsia="方正仿宋简体"/>
                <w:sz w:val="28"/>
                <w:szCs w:val="28"/>
              </w:rPr>
            </w:pPr>
            <w:r>
              <w:rPr>
                <w:rFonts w:hint="eastAsia" w:ascii="方正仿宋简体" w:hAnsi="宋体" w:eastAsia="方正仿宋简体" w:cs="宋体"/>
                <w:sz w:val="28"/>
                <w:szCs w:val="28"/>
              </w:rPr>
              <w:t>已获资质认证情况</w:t>
            </w:r>
          </w:p>
        </w:tc>
        <w:tc>
          <w:tcPr>
            <w:tcW w:w="8647" w:type="dxa"/>
            <w:gridSpan w:val="9"/>
            <w:vAlign w:val="center"/>
          </w:tcPr>
          <w:p>
            <w:pPr>
              <w:snapToGrid w:val="0"/>
              <w:spacing w:line="400" w:lineRule="exact"/>
              <w:ind w:firstLine="1040" w:firstLineChars="400"/>
              <w:rPr>
                <w:rFonts w:ascii="方正仿宋简体" w:hAnsi="Calibri" w:eastAsia="方正仿宋简体"/>
                <w:spacing w:val="-10"/>
                <w:kern w:val="0"/>
                <w:sz w:val="28"/>
                <w:szCs w:val="28"/>
              </w:rPr>
            </w:pPr>
            <w:r>
              <w:rPr>
                <w:rFonts w:hint="eastAsia" w:ascii="方正仿宋简体" w:hAnsi="宋体" w:eastAsia="方正仿宋简体" w:cs="宋体"/>
                <w:spacing w:val="-10"/>
                <w:kern w:val="0"/>
                <w:sz w:val="28"/>
                <w:szCs w:val="28"/>
              </w:rPr>
              <w:t>□质量管理ISO 9000认证</w:t>
            </w:r>
          </w:p>
          <w:p>
            <w:pPr>
              <w:snapToGrid w:val="0"/>
              <w:spacing w:line="400" w:lineRule="exact"/>
              <w:ind w:firstLine="1040" w:firstLineChars="400"/>
              <w:rPr>
                <w:rFonts w:ascii="方正仿宋简体" w:hAnsi="Calibri" w:eastAsia="方正仿宋简体"/>
                <w:spacing w:val="-10"/>
                <w:kern w:val="0"/>
                <w:sz w:val="28"/>
                <w:szCs w:val="28"/>
              </w:rPr>
            </w:pPr>
            <w:r>
              <w:rPr>
                <w:rFonts w:hint="eastAsia" w:ascii="方正仿宋简体" w:hAnsi="宋体" w:eastAsia="方正仿宋简体" w:cs="宋体"/>
                <w:spacing w:val="-10"/>
                <w:kern w:val="0"/>
                <w:sz w:val="28"/>
                <w:szCs w:val="28"/>
              </w:rPr>
              <w:t>□安全生产许可证</w:t>
            </w:r>
          </w:p>
          <w:p>
            <w:pPr>
              <w:snapToGrid w:val="0"/>
              <w:spacing w:line="400" w:lineRule="exact"/>
              <w:ind w:firstLine="1040" w:firstLineChars="400"/>
              <w:rPr>
                <w:rFonts w:ascii="方正仿宋简体" w:hAnsi="Calibri" w:eastAsia="方正仿宋简体"/>
                <w:spacing w:val="-10"/>
                <w:kern w:val="0"/>
                <w:sz w:val="28"/>
                <w:szCs w:val="28"/>
              </w:rPr>
            </w:pPr>
            <w:r>
              <w:rPr>
                <w:rFonts w:hint="eastAsia" w:ascii="方正仿宋简体" w:hAnsi="宋体" w:eastAsia="方正仿宋简体" w:cs="宋体"/>
                <w:spacing w:val="-10"/>
                <w:kern w:val="0"/>
                <w:sz w:val="28"/>
                <w:szCs w:val="28"/>
              </w:rPr>
              <w:t>□计算机系统集成____级</w:t>
            </w:r>
          </w:p>
          <w:p>
            <w:pPr>
              <w:snapToGrid w:val="0"/>
              <w:spacing w:line="400" w:lineRule="exact"/>
              <w:ind w:firstLine="1040" w:firstLineChars="400"/>
              <w:rPr>
                <w:rFonts w:ascii="方正仿宋简体" w:hAnsi="Calibri" w:eastAsia="方正仿宋简体"/>
                <w:spacing w:val="-10"/>
                <w:kern w:val="0"/>
                <w:sz w:val="28"/>
                <w:szCs w:val="28"/>
              </w:rPr>
            </w:pPr>
            <w:r>
              <w:rPr>
                <w:rFonts w:hint="eastAsia" w:ascii="方正仿宋简体" w:hAnsi="宋体" w:eastAsia="方正仿宋简体" w:cs="宋体"/>
                <w:spacing w:val="-10"/>
                <w:kern w:val="0"/>
                <w:sz w:val="28"/>
                <w:szCs w:val="28"/>
              </w:rPr>
              <w:t>□两化融合管理体系认证</w:t>
            </w:r>
          </w:p>
          <w:p>
            <w:pPr>
              <w:snapToGrid w:val="0"/>
              <w:spacing w:line="400" w:lineRule="exact"/>
              <w:ind w:firstLine="1040" w:firstLineChars="400"/>
              <w:rPr>
                <w:rFonts w:ascii="方正仿宋简体" w:hAnsi="Calibri" w:eastAsia="方正仿宋简体"/>
                <w:spacing w:val="-10"/>
                <w:kern w:val="0"/>
                <w:sz w:val="28"/>
                <w:szCs w:val="28"/>
              </w:rPr>
            </w:pPr>
            <w:r>
              <w:rPr>
                <w:rFonts w:hint="eastAsia" w:ascii="方正仿宋简体" w:hAnsi="宋体" w:eastAsia="方正仿宋简体" w:cs="宋体"/>
                <w:spacing w:val="-10"/>
                <w:kern w:val="0"/>
                <w:sz w:val="28"/>
                <w:szCs w:val="28"/>
              </w:rPr>
              <w:t>□电子与智能化工程专业承包资质____级</w:t>
            </w:r>
          </w:p>
          <w:p>
            <w:pPr>
              <w:snapToGrid w:val="0"/>
              <w:spacing w:line="400" w:lineRule="exact"/>
              <w:ind w:firstLine="1040" w:firstLineChars="400"/>
              <w:rPr>
                <w:rFonts w:ascii="方正仿宋简体" w:hAnsi="Calibri" w:eastAsia="方正仿宋简体"/>
                <w:spacing w:val="-10"/>
                <w:kern w:val="0"/>
                <w:sz w:val="28"/>
                <w:szCs w:val="28"/>
              </w:rPr>
            </w:pPr>
            <w:r>
              <w:rPr>
                <w:rFonts w:hint="eastAsia" w:ascii="方正仿宋简体" w:hAnsi="宋体" w:eastAsia="方正仿宋简体" w:cs="宋体"/>
                <w:spacing w:val="-10"/>
                <w:kern w:val="0"/>
                <w:sz w:val="28"/>
                <w:szCs w:val="28"/>
              </w:rPr>
              <w:t>□CMMI____级</w:t>
            </w:r>
          </w:p>
          <w:p>
            <w:pPr>
              <w:snapToGrid w:val="0"/>
              <w:spacing w:line="400" w:lineRule="exact"/>
              <w:ind w:firstLine="1040" w:firstLineChars="400"/>
              <w:rPr>
                <w:rFonts w:ascii="方正仿宋简体" w:hAnsi="Calibri" w:eastAsia="方正仿宋简体"/>
                <w:spacing w:val="-10"/>
                <w:kern w:val="0"/>
                <w:sz w:val="28"/>
                <w:szCs w:val="28"/>
              </w:rPr>
            </w:pPr>
            <w:r>
              <w:rPr>
                <w:rFonts w:hint="eastAsia" w:ascii="方正仿宋简体" w:hAnsi="宋体" w:eastAsia="方正仿宋简体" w:cs="宋体"/>
                <w:spacing w:val="-10"/>
                <w:kern w:val="0"/>
                <w:sz w:val="28"/>
                <w:szCs w:val="28"/>
              </w:rPr>
              <w:t>□工程设计综合资质甲级</w:t>
            </w:r>
          </w:p>
          <w:p>
            <w:pPr>
              <w:snapToGrid w:val="0"/>
              <w:spacing w:line="400" w:lineRule="exact"/>
              <w:ind w:firstLine="1040" w:firstLineChars="400"/>
              <w:rPr>
                <w:rFonts w:ascii="方正仿宋简体" w:hAnsi="Calibri" w:eastAsia="方正仿宋简体"/>
                <w:spacing w:val="-10"/>
                <w:kern w:val="0"/>
                <w:sz w:val="28"/>
                <w:szCs w:val="28"/>
              </w:rPr>
            </w:pPr>
            <w:r>
              <w:rPr>
                <w:rFonts w:hint="eastAsia" w:ascii="方正仿宋简体" w:hAnsi="宋体" w:eastAsia="方正仿宋简体" w:cs="宋体"/>
                <w:spacing w:val="-10"/>
                <w:kern w:val="0"/>
                <w:sz w:val="28"/>
                <w:szCs w:val="28"/>
              </w:rPr>
              <w:t>□涉密信息系统集成____级</w:t>
            </w:r>
          </w:p>
          <w:p>
            <w:pPr>
              <w:snapToGrid w:val="0"/>
              <w:spacing w:line="400" w:lineRule="exact"/>
              <w:ind w:firstLine="1040" w:firstLineChars="400"/>
              <w:rPr>
                <w:rFonts w:ascii="方正仿宋简体" w:hAnsi="Calibri" w:eastAsia="方正仿宋简体"/>
                <w:spacing w:val="-10"/>
                <w:kern w:val="0"/>
                <w:sz w:val="28"/>
                <w:szCs w:val="28"/>
              </w:rPr>
            </w:pPr>
            <w:r>
              <w:rPr>
                <w:rFonts w:hint="eastAsia" w:ascii="方正仿宋简体" w:hAnsi="宋体" w:eastAsia="方正仿宋简体" w:cs="宋体"/>
                <w:spacing w:val="-10"/>
                <w:kern w:val="0"/>
                <w:sz w:val="28"/>
                <w:szCs w:val="28"/>
              </w:rPr>
              <w:t>□机电设备安装工程专业承包____级</w:t>
            </w:r>
          </w:p>
          <w:p>
            <w:pPr>
              <w:snapToGrid w:val="0"/>
              <w:spacing w:line="400" w:lineRule="exact"/>
              <w:ind w:firstLine="1040" w:firstLineChars="400"/>
              <w:rPr>
                <w:rFonts w:ascii="方正仿宋简体" w:hAnsi="Calibri" w:eastAsia="方正仿宋简体"/>
                <w:sz w:val="28"/>
                <w:szCs w:val="28"/>
              </w:rPr>
            </w:pPr>
            <w:r>
              <w:rPr>
                <w:rFonts w:hint="eastAsia" w:ascii="方正仿宋简体" w:hAnsi="宋体" w:eastAsia="方正仿宋简体" w:cs="宋体"/>
                <w:spacing w:val="-10"/>
                <w:kern w:val="0"/>
                <w:sz w:val="28"/>
                <w:szCs w:val="28"/>
              </w:rPr>
              <w:t>□其他：___________________________________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5" w:hRule="atLeast"/>
          <w:jc w:val="center"/>
        </w:trPr>
        <w:tc>
          <w:tcPr>
            <w:tcW w:w="1210" w:type="dxa"/>
            <w:gridSpan w:val="2"/>
            <w:vAlign w:val="center"/>
          </w:tcPr>
          <w:p>
            <w:pPr>
              <w:spacing w:line="400" w:lineRule="exact"/>
              <w:rPr>
                <w:rFonts w:ascii="方正仿宋简体" w:hAnsi="宋体" w:eastAsia="方正仿宋简体"/>
                <w:sz w:val="28"/>
                <w:szCs w:val="28"/>
              </w:rPr>
            </w:pPr>
            <w:r>
              <w:rPr>
                <w:rFonts w:hint="eastAsia" w:ascii="方正仿宋简体" w:hAnsi="华文仿宋" w:eastAsia="方正仿宋简体" w:cs="仿宋_GB2312"/>
                <w:position w:val="6"/>
                <w:sz w:val="28"/>
                <w:szCs w:val="28"/>
              </w:rPr>
              <w:t>合作单位及社会资源</w:t>
            </w:r>
          </w:p>
        </w:tc>
        <w:tc>
          <w:tcPr>
            <w:tcW w:w="8647" w:type="dxa"/>
            <w:gridSpan w:val="9"/>
            <w:vAlign w:val="center"/>
          </w:tcPr>
          <w:p>
            <w:pPr>
              <w:spacing w:line="400" w:lineRule="exact"/>
              <w:rPr>
                <w:rFonts w:ascii="方正仿宋简体" w:hAnsi="宋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5" w:hRule="atLeast"/>
          <w:jc w:val="center"/>
        </w:trPr>
        <w:tc>
          <w:tcPr>
            <w:tcW w:w="1210" w:type="dxa"/>
            <w:gridSpan w:val="2"/>
            <w:vAlign w:val="center"/>
          </w:tcPr>
          <w:p>
            <w:pPr>
              <w:spacing w:line="400" w:lineRule="exact"/>
              <w:rPr>
                <w:rFonts w:ascii="方正仿宋简体" w:hAnsi="宋体" w:eastAsia="方正仿宋简体"/>
                <w:sz w:val="28"/>
                <w:szCs w:val="28"/>
              </w:rPr>
            </w:pPr>
            <w:r>
              <w:rPr>
                <w:rFonts w:hint="eastAsia" w:ascii="方正仿宋简体" w:hAnsi="华文仿宋" w:eastAsia="方正仿宋简体" w:cs="仿宋_GB2312"/>
                <w:position w:val="6"/>
                <w:sz w:val="28"/>
                <w:szCs w:val="28"/>
              </w:rPr>
              <w:t>推荐单位审核意见</w:t>
            </w:r>
          </w:p>
        </w:tc>
        <w:tc>
          <w:tcPr>
            <w:tcW w:w="8647" w:type="dxa"/>
            <w:gridSpan w:val="9"/>
            <w:vAlign w:val="center"/>
          </w:tcPr>
          <w:p>
            <w:pPr>
              <w:widowControl/>
              <w:spacing w:line="400" w:lineRule="exact"/>
              <w:rPr>
                <w:rFonts w:ascii="方正仿宋简体" w:hAnsi="宋体" w:eastAsia="方正仿宋简体"/>
                <w:sz w:val="28"/>
                <w:szCs w:val="28"/>
              </w:rPr>
            </w:pPr>
          </w:p>
          <w:p>
            <w:pPr>
              <w:widowControl/>
              <w:spacing w:line="400" w:lineRule="exact"/>
              <w:rPr>
                <w:rFonts w:ascii="方正仿宋简体" w:hAnsi="宋体" w:eastAsia="方正仿宋简体"/>
                <w:sz w:val="28"/>
                <w:szCs w:val="28"/>
              </w:rPr>
            </w:pPr>
          </w:p>
          <w:p>
            <w:pPr>
              <w:widowControl/>
              <w:spacing w:line="400" w:lineRule="exact"/>
              <w:ind w:firstLine="5040" w:firstLineChars="1800"/>
              <w:rPr>
                <w:rFonts w:ascii="方正仿宋简体" w:hAnsi="宋体" w:eastAsia="方正仿宋简体"/>
                <w:sz w:val="28"/>
                <w:szCs w:val="28"/>
              </w:rPr>
            </w:pPr>
            <w:r>
              <w:rPr>
                <w:rFonts w:hint="eastAsia" w:ascii="方正仿宋简体" w:hAnsi="宋体" w:eastAsia="方正仿宋简体" w:cs="仿宋_GB2312"/>
                <w:sz w:val="28"/>
                <w:szCs w:val="28"/>
              </w:rPr>
              <w:t>（盖章）</w:t>
            </w:r>
          </w:p>
          <w:p>
            <w:pPr>
              <w:widowControl/>
              <w:spacing w:line="400" w:lineRule="exact"/>
              <w:ind w:firstLine="5040" w:firstLineChars="1800"/>
              <w:rPr>
                <w:rFonts w:ascii="方正仿宋简体" w:hAnsi="宋体" w:eastAsia="方正仿宋简体"/>
                <w:sz w:val="28"/>
                <w:szCs w:val="28"/>
              </w:rPr>
            </w:pPr>
            <w:r>
              <w:rPr>
                <w:rFonts w:hint="eastAsia" w:ascii="方正仿宋简体" w:hAnsi="宋体" w:eastAsia="方正仿宋简体" w:cs="仿宋_GB2312"/>
                <w:sz w:val="28"/>
                <w:szCs w:val="28"/>
              </w:rPr>
              <w:t>年   月   日</w:t>
            </w:r>
          </w:p>
        </w:tc>
      </w:tr>
    </w:tbl>
    <w:tbl>
      <w:tblPr>
        <w:tblStyle w:val="5"/>
        <w:tblpPr w:leftFromText="180" w:rightFromText="180" w:vertAnchor="text" w:horzAnchor="margin" w:tblpXSpec="center" w:tblpY="671"/>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2" w:hRule="atLeast"/>
        </w:trPr>
        <w:tc>
          <w:tcPr>
            <w:tcW w:w="9640" w:type="dxa"/>
            <w:tcBorders>
              <w:top w:val="single" w:color="auto" w:sz="4" w:space="0"/>
              <w:left w:val="single" w:color="auto" w:sz="4" w:space="0"/>
              <w:bottom w:val="single" w:color="auto" w:sz="4" w:space="0"/>
              <w:right w:val="single" w:color="auto" w:sz="4" w:space="0"/>
            </w:tcBorders>
          </w:tcPr>
          <w:p>
            <w:pPr>
              <w:tabs>
                <w:tab w:val="left" w:pos="286"/>
              </w:tabs>
              <w:snapToGrid w:val="0"/>
              <w:spacing w:before="62" w:beforeLines="20"/>
              <w:rPr>
                <w:rFonts w:ascii="仿宋_GB2312" w:eastAsia="仿宋_GB2312" w:cs="宋体"/>
                <w:sz w:val="24"/>
              </w:rPr>
            </w:pPr>
          </w:p>
          <w:p>
            <w:pPr>
              <w:tabs>
                <w:tab w:val="left" w:pos="286"/>
              </w:tabs>
              <w:snapToGrid w:val="0"/>
              <w:spacing w:before="62" w:beforeLines="20"/>
              <w:rPr>
                <w:rFonts w:ascii="仿宋_GB2312" w:eastAsia="仿宋_GB2312" w:cs="宋体"/>
                <w:sz w:val="24"/>
              </w:rPr>
            </w:pPr>
            <w:r>
              <w:rPr>
                <w:rFonts w:hint="eastAsia" w:ascii="仿宋_GB2312" w:hAnsi="宋体" w:eastAsia="仿宋_GB2312" w:cs="宋体"/>
                <w:sz w:val="24"/>
              </w:rPr>
              <w:t>（一）申报单位情况介绍</w:t>
            </w:r>
          </w:p>
          <w:p>
            <w:pPr>
              <w:tabs>
                <w:tab w:val="left" w:pos="286"/>
              </w:tabs>
              <w:snapToGrid w:val="0"/>
              <w:spacing w:before="62" w:beforeLines="20"/>
              <w:ind w:firstLine="480" w:firstLineChars="200"/>
              <w:rPr>
                <w:rFonts w:ascii="仿宋_GB2312" w:eastAsia="仿宋_GB2312" w:cs="宋体"/>
                <w:sz w:val="24"/>
              </w:rPr>
            </w:pPr>
            <w:r>
              <w:rPr>
                <w:rFonts w:hint="eastAsia" w:ascii="仿宋_GB2312" w:hAnsi="宋体" w:eastAsia="仿宋_GB2312" w:cs="宋体"/>
                <w:sz w:val="24"/>
              </w:rPr>
              <w:t>发展历程、主营业务、市场销售等方面基本情况。</w:t>
            </w:r>
          </w:p>
          <w:p>
            <w:pPr>
              <w:tabs>
                <w:tab w:val="left" w:pos="286"/>
              </w:tabs>
              <w:snapToGrid w:val="0"/>
              <w:spacing w:before="62" w:beforeLines="20"/>
              <w:ind w:firstLine="480" w:firstLineChars="200"/>
              <w:rPr>
                <w:rFonts w:ascii="仿宋_GB2312" w:eastAsia="仿宋_GB2312" w:cs="宋体"/>
                <w:sz w:val="24"/>
              </w:rPr>
            </w:pPr>
          </w:p>
          <w:p>
            <w:pPr>
              <w:snapToGrid w:val="0"/>
              <w:spacing w:before="62" w:beforeLines="20"/>
              <w:rPr>
                <w:rFonts w:ascii="仿宋_GB2312" w:hAnsi="宋体" w:eastAsia="仿宋_GB2312" w:cs="宋体"/>
                <w:sz w:val="24"/>
              </w:rPr>
            </w:pPr>
            <w:r>
              <w:rPr>
                <w:rFonts w:hint="eastAsia" w:ascii="仿宋_GB2312" w:hAnsi="宋体" w:eastAsia="仿宋_GB2312" w:cs="宋体"/>
                <w:sz w:val="24"/>
              </w:rPr>
              <w:t>（二）申报单位核心竞争力介绍</w:t>
            </w:r>
          </w:p>
          <w:p>
            <w:pPr>
              <w:snapToGrid w:val="0"/>
              <w:spacing w:before="62" w:beforeLines="20"/>
              <w:ind w:firstLine="480" w:firstLineChars="200"/>
              <w:rPr>
                <w:rFonts w:ascii="仿宋_GB2312" w:hAnsi="宋体" w:eastAsia="仿宋_GB2312" w:cs="宋体"/>
                <w:sz w:val="24"/>
              </w:rPr>
            </w:pPr>
            <w:r>
              <w:rPr>
                <w:rFonts w:ascii="仿宋_GB2312" w:hAnsi="宋体" w:eastAsia="仿宋_GB2312" w:cs="宋体"/>
                <w:sz w:val="24"/>
              </w:rPr>
              <w:t xml:space="preserve">2.1 </w:t>
            </w:r>
            <w:r>
              <w:rPr>
                <w:rFonts w:hint="eastAsia" w:ascii="仿宋_GB2312" w:hAnsi="宋体" w:eastAsia="仿宋_GB2312" w:cs="宋体"/>
                <w:sz w:val="24"/>
              </w:rPr>
              <w:t>规划服务能力</w:t>
            </w:r>
          </w:p>
          <w:p>
            <w:pPr>
              <w:snapToGrid w:val="0"/>
              <w:spacing w:before="62" w:beforeLines="20"/>
              <w:ind w:firstLine="480" w:firstLineChars="200"/>
              <w:rPr>
                <w:rFonts w:ascii="仿宋_GB2312" w:hAnsi="宋体" w:eastAsia="仿宋_GB2312" w:cs="宋体"/>
                <w:sz w:val="24"/>
              </w:rPr>
            </w:pPr>
            <w:r>
              <w:rPr>
                <w:rFonts w:hint="eastAsia" w:ascii="仿宋_GB2312" w:hAnsi="宋体" w:eastAsia="仿宋_GB2312" w:cs="宋体"/>
                <w:sz w:val="24"/>
              </w:rPr>
              <w:t>2.2 方案设计能力</w:t>
            </w:r>
          </w:p>
          <w:p>
            <w:pPr>
              <w:snapToGrid w:val="0"/>
              <w:spacing w:before="62" w:beforeLines="20"/>
              <w:ind w:firstLine="480" w:firstLineChars="200"/>
              <w:rPr>
                <w:rFonts w:ascii="仿宋_GB2312" w:hAnsi="宋体" w:eastAsia="仿宋_GB2312" w:cs="宋体"/>
                <w:sz w:val="24"/>
              </w:rPr>
            </w:pPr>
            <w:r>
              <w:rPr>
                <w:rFonts w:ascii="仿宋_GB2312" w:hAnsi="宋体" w:eastAsia="仿宋_GB2312" w:cs="宋体"/>
                <w:sz w:val="24"/>
              </w:rPr>
              <w:t xml:space="preserve">2.3 </w:t>
            </w:r>
            <w:r>
              <w:rPr>
                <w:rFonts w:hint="eastAsia" w:ascii="仿宋_GB2312" w:hAnsi="宋体" w:eastAsia="仿宋_GB2312" w:cs="宋体"/>
                <w:sz w:val="24"/>
              </w:rPr>
              <w:t>项目实施能力</w:t>
            </w:r>
          </w:p>
          <w:p>
            <w:pPr>
              <w:snapToGrid w:val="0"/>
              <w:spacing w:before="62" w:beforeLines="20"/>
              <w:ind w:firstLine="480" w:firstLineChars="200"/>
              <w:rPr>
                <w:rFonts w:ascii="仿宋_GB2312" w:hAnsi="宋体" w:eastAsia="仿宋_GB2312" w:cs="宋体"/>
                <w:sz w:val="24"/>
              </w:rPr>
            </w:pPr>
            <w:r>
              <w:rPr>
                <w:rFonts w:hint="eastAsia" w:ascii="仿宋_GB2312" w:hAnsi="宋体" w:eastAsia="仿宋_GB2312" w:cs="宋体"/>
                <w:sz w:val="24"/>
              </w:rPr>
              <w:t>2.4项目管理能力</w:t>
            </w:r>
          </w:p>
          <w:p>
            <w:pPr>
              <w:snapToGrid w:val="0"/>
              <w:spacing w:before="62" w:beforeLines="20"/>
              <w:ind w:firstLine="480" w:firstLineChars="200"/>
              <w:rPr>
                <w:rFonts w:ascii="仿宋_GB2312" w:hAnsi="宋体" w:eastAsia="仿宋_GB2312" w:cs="宋体"/>
                <w:sz w:val="24"/>
              </w:rPr>
            </w:pPr>
            <w:r>
              <w:rPr>
                <w:rFonts w:hint="eastAsia" w:ascii="仿宋_GB2312" w:hAnsi="宋体" w:eastAsia="仿宋_GB2312" w:cs="宋体"/>
                <w:sz w:val="24"/>
              </w:rPr>
              <w:t>2.5售后服务能力</w:t>
            </w:r>
          </w:p>
          <w:p>
            <w:pPr>
              <w:snapToGrid w:val="0"/>
              <w:spacing w:before="62" w:beforeLines="20"/>
              <w:ind w:firstLine="480" w:firstLineChars="200"/>
              <w:rPr>
                <w:rFonts w:ascii="仿宋_GB2312" w:hAnsi="宋体" w:eastAsia="仿宋_GB2312" w:cs="宋体"/>
                <w:sz w:val="24"/>
              </w:rPr>
            </w:pPr>
            <w:r>
              <w:rPr>
                <w:rFonts w:hint="eastAsia" w:ascii="仿宋_GB2312" w:hAnsi="宋体" w:eastAsia="仿宋_GB2312" w:cs="宋体"/>
                <w:sz w:val="24"/>
              </w:rPr>
              <w:t>2.6核心技术或产品</w:t>
            </w:r>
          </w:p>
          <w:p>
            <w:pPr>
              <w:snapToGrid w:val="0"/>
              <w:spacing w:before="62" w:beforeLines="20"/>
              <w:ind w:firstLine="480" w:firstLineChars="200"/>
              <w:rPr>
                <w:rFonts w:ascii="仿宋_GB2312" w:eastAsia="仿宋_GB2312" w:cs="宋体"/>
                <w:sz w:val="24"/>
              </w:rPr>
            </w:pPr>
            <w:r>
              <w:rPr>
                <w:rFonts w:hint="eastAsia" w:ascii="仿宋_GB2312" w:hAnsi="宋体" w:eastAsia="仿宋_GB2312" w:cs="宋体"/>
                <w:sz w:val="24"/>
              </w:rPr>
              <w:t>2.7人才队伍等方面优势</w:t>
            </w:r>
          </w:p>
          <w:p>
            <w:pPr>
              <w:snapToGrid w:val="0"/>
              <w:spacing w:before="62" w:beforeLines="20"/>
              <w:ind w:firstLine="480" w:firstLineChars="200"/>
              <w:rPr>
                <w:rFonts w:ascii="仿宋_GB2312" w:eastAsia="仿宋_GB2312" w:cs="宋体"/>
                <w:sz w:val="24"/>
              </w:rPr>
            </w:pPr>
            <w:r>
              <w:rPr>
                <w:rFonts w:hint="eastAsia" w:ascii="仿宋_GB2312" w:eastAsia="仿宋_GB2312" w:cs="宋体"/>
                <w:sz w:val="24"/>
              </w:rPr>
              <w:t>2.8其它</w:t>
            </w:r>
          </w:p>
          <w:p>
            <w:pPr>
              <w:snapToGrid w:val="0"/>
              <w:spacing w:before="62" w:beforeLines="20"/>
              <w:ind w:firstLine="480" w:firstLineChars="200"/>
              <w:rPr>
                <w:rFonts w:ascii="仿宋_GB2312" w:eastAsia="仿宋_GB2312" w:cs="宋体"/>
                <w:sz w:val="24"/>
              </w:rPr>
            </w:pPr>
          </w:p>
          <w:p>
            <w:pPr>
              <w:numPr>
                <w:ilvl w:val="0"/>
                <w:numId w:val="1"/>
              </w:numPr>
              <w:snapToGrid w:val="0"/>
              <w:spacing w:before="62" w:beforeLines="20"/>
              <w:rPr>
                <w:rFonts w:ascii="仿宋_GB2312" w:eastAsia="仿宋_GB2312" w:cs="宋体"/>
                <w:sz w:val="24"/>
              </w:rPr>
            </w:pPr>
            <w:r>
              <w:rPr>
                <w:rFonts w:hint="eastAsia" w:ascii="仿宋_GB2312" w:hAnsi="宋体" w:eastAsia="仿宋_GB2312" w:cs="宋体"/>
                <w:sz w:val="24"/>
              </w:rPr>
              <w:t>申报单位获得奖励、荣誉情况介绍</w:t>
            </w:r>
          </w:p>
          <w:p>
            <w:pPr>
              <w:snapToGrid w:val="0"/>
              <w:spacing w:before="62" w:beforeLines="20"/>
              <w:rPr>
                <w:rFonts w:ascii="仿宋_GB2312" w:eastAsia="仿宋_GB2312" w:cs="宋体"/>
                <w:sz w:val="24"/>
              </w:rPr>
            </w:pPr>
          </w:p>
          <w:p>
            <w:pPr>
              <w:numPr>
                <w:ilvl w:val="0"/>
                <w:numId w:val="1"/>
              </w:numPr>
              <w:snapToGrid w:val="0"/>
              <w:spacing w:before="62" w:beforeLines="20"/>
              <w:rPr>
                <w:rFonts w:ascii="仿宋_GB2312" w:eastAsia="仿宋_GB2312" w:cs="宋体"/>
                <w:sz w:val="24"/>
              </w:rPr>
            </w:pPr>
            <w:r>
              <w:rPr>
                <w:rFonts w:hint="eastAsia" w:ascii="仿宋_GB2312" w:hAnsi="宋体" w:eastAsia="仿宋_GB2312" w:cs="宋体"/>
                <w:sz w:val="24"/>
              </w:rPr>
              <w:t>申报单位202</w:t>
            </w:r>
            <w:r>
              <w:rPr>
                <w:rFonts w:hint="eastAsia" w:ascii="仿宋_GB2312" w:hAnsi="宋体" w:eastAsia="仿宋_GB2312" w:cs="宋体"/>
                <w:sz w:val="24"/>
                <w:lang w:val="en-US" w:eastAsia="zh-CN"/>
              </w:rPr>
              <w:t>1</w:t>
            </w:r>
            <w:r>
              <w:rPr>
                <w:rFonts w:hint="eastAsia" w:ascii="仿宋_GB2312" w:hAnsi="宋体" w:eastAsia="仿宋_GB2312" w:cs="宋体"/>
                <w:sz w:val="24"/>
              </w:rPr>
              <w:t>年智能制造系统解决方案业务发展计划</w:t>
            </w:r>
          </w:p>
          <w:p>
            <w:pPr>
              <w:snapToGrid w:val="0"/>
              <w:spacing w:before="62" w:beforeLines="20"/>
              <w:rPr>
                <w:rFonts w:ascii="仿宋_GB2312" w:eastAsia="仿宋_GB2312" w:cs="宋体"/>
                <w:sz w:val="24"/>
              </w:rPr>
            </w:pPr>
          </w:p>
          <w:p>
            <w:pPr>
              <w:snapToGrid w:val="0"/>
              <w:spacing w:before="62" w:beforeLines="20"/>
              <w:rPr>
                <w:rFonts w:ascii="仿宋_GB2312" w:eastAsia="仿宋_GB2312" w:cs="宋体"/>
                <w:sz w:val="24"/>
              </w:rPr>
            </w:pPr>
            <w:r>
              <w:rPr>
                <w:rFonts w:hint="eastAsia" w:ascii="仿宋_GB2312" w:hAnsi="宋体" w:eastAsia="仿宋_GB2312" w:cs="宋体"/>
                <w:sz w:val="24"/>
              </w:rPr>
              <w:t>（五）申报单位实施的典型案例介绍</w:t>
            </w:r>
          </w:p>
          <w:p>
            <w:pPr>
              <w:snapToGrid w:val="0"/>
              <w:spacing w:before="62" w:beforeLines="20"/>
              <w:ind w:firstLine="480" w:firstLineChars="200"/>
              <w:rPr>
                <w:rFonts w:ascii="仿宋_GB2312" w:eastAsia="仿宋_GB2312" w:cs="宋体"/>
                <w:sz w:val="24"/>
              </w:rPr>
            </w:pPr>
            <w:r>
              <w:rPr>
                <w:rFonts w:hint="eastAsia" w:ascii="仿宋_GB2312" w:hAnsi="宋体" w:eastAsia="仿宋_GB2312" w:cs="宋体"/>
                <w:sz w:val="24"/>
              </w:rPr>
              <w:t>请提供至少2个企业实施完成的典型成功案例。内容包括：项目介绍、建设情况；项目实施方案、技术路线；项目成果、实施成效及经验总结。</w:t>
            </w:r>
          </w:p>
          <w:p>
            <w:pPr>
              <w:snapToGrid w:val="0"/>
              <w:spacing w:before="62" w:beforeLines="20"/>
              <w:ind w:firstLine="480" w:firstLineChars="200"/>
              <w:rPr>
                <w:rFonts w:ascii="仿宋_GB2312" w:eastAsia="仿宋_GB2312" w:cs="宋体"/>
                <w:sz w:val="24"/>
              </w:rPr>
            </w:pPr>
            <w:r>
              <w:rPr>
                <w:rFonts w:hint="eastAsia" w:ascii="仿宋_GB2312" w:hAnsi="宋体" w:eastAsia="仿宋_GB2312" w:cs="宋体"/>
                <w:sz w:val="24"/>
              </w:rPr>
              <w:t>提供案例须为企业和用户方可公开信息，不涉及商业秘密。</w:t>
            </w:r>
          </w:p>
          <w:p>
            <w:pPr>
              <w:snapToGrid w:val="0"/>
              <w:spacing w:before="62" w:beforeLines="20"/>
              <w:rPr>
                <w:rFonts w:ascii="仿宋_GB2312" w:eastAsia="仿宋_GB2312" w:cs="宋体"/>
                <w:sz w:val="24"/>
              </w:rPr>
            </w:pPr>
          </w:p>
          <w:p>
            <w:pPr>
              <w:numPr>
                <w:ilvl w:val="0"/>
                <w:numId w:val="2"/>
              </w:numPr>
              <w:snapToGrid w:val="0"/>
              <w:spacing w:before="62" w:beforeLines="20"/>
              <w:rPr>
                <w:rFonts w:ascii="仿宋_GB2312" w:eastAsia="仿宋_GB2312" w:cs="宋体"/>
                <w:sz w:val="24"/>
              </w:rPr>
            </w:pPr>
            <w:r>
              <w:rPr>
                <w:rFonts w:hint="eastAsia" w:ascii="仿宋_GB2312" w:hAnsi="宋体" w:eastAsia="仿宋_GB2312" w:cs="宋体"/>
                <w:sz w:val="24"/>
              </w:rPr>
              <w:t>其他材料</w:t>
            </w:r>
          </w:p>
        </w:tc>
      </w:tr>
    </w:tbl>
    <w:p>
      <w:pPr>
        <w:spacing w:line="560" w:lineRule="exact"/>
        <w:ind w:firstLine="560" w:firstLineChars="200"/>
        <w:rPr>
          <w:rFonts w:hint="eastAsia" w:ascii="黑体" w:eastAsia="黑体" w:cs="宋体"/>
          <w:sz w:val="28"/>
          <w:szCs w:val="28"/>
        </w:rPr>
      </w:pPr>
      <w:r>
        <w:rPr>
          <w:rFonts w:hint="eastAsia" w:ascii="黑体" w:eastAsia="黑体" w:cs="宋体"/>
          <w:sz w:val="28"/>
          <w:szCs w:val="28"/>
        </w:rPr>
        <w:t>二、申报材料（请提供详细文字材料）</w:t>
      </w:r>
    </w:p>
    <w:p>
      <w:pPr>
        <w:rPr>
          <w:rFonts w:ascii="黑体" w:eastAsia="黑体" w:cs="宋体"/>
          <w:szCs w:val="32"/>
        </w:rPr>
        <w:sectPr>
          <w:pgSz w:w="11906" w:h="16838"/>
          <w:pgMar w:top="1440" w:right="1800" w:bottom="1440" w:left="1800" w:header="851" w:footer="992" w:gutter="0"/>
          <w:cols w:space="720" w:num="1"/>
          <w:docGrid w:type="lines" w:linePitch="312" w:charSpace="0"/>
        </w:sectPr>
      </w:pPr>
    </w:p>
    <w:p>
      <w:pPr>
        <w:rPr>
          <w:rFonts w:ascii="黑体" w:eastAsia="黑体" w:cs="宋体"/>
          <w:sz w:val="28"/>
          <w:szCs w:val="28"/>
        </w:rPr>
      </w:pPr>
      <w:r>
        <w:rPr>
          <w:rFonts w:hint="eastAsia" w:ascii="黑体" w:eastAsia="黑体" w:cs="宋体"/>
          <w:sz w:val="28"/>
          <w:szCs w:val="28"/>
        </w:rPr>
        <w:t>三、智能制造系统解决方案业务能力</w:t>
      </w:r>
    </w:p>
    <w:tbl>
      <w:tblPr>
        <w:tblStyle w:val="5"/>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8"/>
        <w:gridCol w:w="2268"/>
        <w:gridCol w:w="3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8"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仿宋_GB2312" w:eastAsia="仿宋_GB2312" w:cs="宋体"/>
                <w:sz w:val="24"/>
                <w:szCs w:val="24"/>
              </w:rPr>
            </w:pPr>
            <w:r>
              <w:rPr>
                <w:rFonts w:hint="eastAsia" w:ascii="仿宋_GB2312" w:hAnsi="宋体" w:eastAsia="仿宋_GB2312" w:cs="宋体"/>
                <w:sz w:val="24"/>
                <w:szCs w:val="24"/>
              </w:rPr>
              <w:t>智能制造系统解决方案业务收入（万元）</w:t>
            </w:r>
          </w:p>
        </w:tc>
        <w:tc>
          <w:tcPr>
            <w:tcW w:w="5712" w:type="dxa"/>
            <w:gridSpan w:val="2"/>
            <w:tcBorders>
              <w:top w:val="single" w:color="auto" w:sz="4" w:space="0"/>
              <w:left w:val="single" w:color="auto" w:sz="4" w:space="0"/>
              <w:bottom w:val="single" w:color="auto" w:sz="4" w:space="0"/>
              <w:right w:val="single" w:color="auto" w:sz="4" w:space="0"/>
            </w:tcBorders>
          </w:tcPr>
          <w:p/>
          <w:p>
            <w:pPr>
              <w:snapToGrid w:val="0"/>
              <w:spacing w:before="62" w:beforeLines="20"/>
              <w:rPr>
                <w:rFonts w:ascii="仿宋_GB2312" w:eastAsia="仿宋_GB2312" w:cs="宋体"/>
                <w:sz w:val="24"/>
                <w:szCs w:val="24"/>
              </w:rPr>
            </w:pPr>
            <w:r>
              <w:rPr>
                <w:rFonts w:hint="eastAsia" w:ascii="仿宋_GB2312" w:hAnsi="宋体" w:eastAsia="仿宋_GB2312" w:cs="宋体"/>
                <w:sz w:val="24"/>
                <w:szCs w:val="24"/>
              </w:rPr>
              <w:t>20</w:t>
            </w:r>
            <w:r>
              <w:rPr>
                <w:rFonts w:hint="eastAsia" w:ascii="仿宋_GB2312" w:hAnsi="宋体" w:eastAsia="仿宋_GB2312" w:cs="宋体"/>
                <w:sz w:val="24"/>
                <w:szCs w:val="24"/>
                <w:lang w:val="en-US" w:eastAsia="zh-CN"/>
              </w:rPr>
              <w:t>20</w:t>
            </w:r>
            <w:r>
              <w:rPr>
                <w:rFonts w:hint="eastAsia" w:ascii="仿宋_GB2312" w:hAnsi="宋体" w:eastAsia="仿宋_GB2312" w:cs="宋体"/>
                <w:sz w:val="24"/>
                <w:szCs w:val="24"/>
              </w:rPr>
              <w:t>年：________________</w:t>
            </w:r>
          </w:p>
          <w:p>
            <w:pPr>
              <w:snapToGrid w:val="0"/>
              <w:spacing w:before="62" w:beforeLines="20"/>
              <w:rPr>
                <w:rFonts w:ascii="仿宋_GB2312" w:eastAsia="仿宋_GB2312" w:cs="宋体"/>
                <w:sz w:val="24"/>
                <w:szCs w:val="24"/>
              </w:rPr>
            </w:pPr>
            <w:r>
              <w:rPr>
                <w:rFonts w:hint="eastAsia" w:ascii="仿宋_GB2312" w:hAnsi="宋体" w:eastAsia="仿宋_GB2312" w:cs="宋体"/>
                <w:sz w:val="24"/>
                <w:szCs w:val="24"/>
              </w:rPr>
              <w:t>20</w:t>
            </w:r>
            <w:r>
              <w:rPr>
                <w:rFonts w:hint="eastAsia" w:ascii="仿宋_GB2312" w:hAnsi="宋体" w:eastAsia="仿宋_GB2312" w:cs="宋体"/>
                <w:sz w:val="24"/>
                <w:szCs w:val="24"/>
                <w:lang w:val="en-US" w:eastAsia="zh-CN"/>
              </w:rPr>
              <w:t>21</w:t>
            </w:r>
            <w:r>
              <w:rPr>
                <w:rFonts w:hint="eastAsia" w:ascii="仿宋_GB2312" w:hAnsi="宋体" w:eastAsia="仿宋_GB2312" w:cs="宋体"/>
                <w:sz w:val="24"/>
                <w:szCs w:val="24"/>
              </w:rPr>
              <w:t>年：________________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8"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仿宋_GB2312" w:eastAsia="仿宋_GB2312" w:cs="宋体"/>
                <w:sz w:val="24"/>
                <w:szCs w:val="24"/>
              </w:rPr>
            </w:pPr>
            <w:r>
              <w:rPr>
                <w:rFonts w:hint="eastAsia" w:ascii="仿宋_GB2312" w:hAnsi="宋体" w:eastAsia="仿宋_GB2312" w:cs="宋体"/>
                <w:sz w:val="24"/>
                <w:szCs w:val="24"/>
              </w:rPr>
              <w:t>智能制造系统解决方案实施项目数（个）</w:t>
            </w:r>
          </w:p>
        </w:tc>
        <w:tc>
          <w:tcPr>
            <w:tcW w:w="5712"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仿宋_GB2312" w:eastAsia="仿宋_GB2312" w:cs="宋体"/>
                <w:sz w:val="24"/>
                <w:szCs w:val="24"/>
              </w:rPr>
            </w:pPr>
            <w:r>
              <w:rPr>
                <w:rFonts w:hint="eastAsia" w:ascii="仿宋_GB2312" w:hAnsi="宋体" w:eastAsia="仿宋_GB2312" w:cs="宋体"/>
                <w:sz w:val="24"/>
                <w:szCs w:val="24"/>
              </w:rPr>
              <w:t>20</w:t>
            </w:r>
            <w:r>
              <w:rPr>
                <w:rFonts w:hint="eastAsia" w:ascii="仿宋_GB2312" w:hAnsi="宋体" w:eastAsia="仿宋_GB2312" w:cs="宋体"/>
                <w:sz w:val="24"/>
                <w:szCs w:val="24"/>
                <w:lang w:val="en-US" w:eastAsia="zh-CN"/>
              </w:rPr>
              <w:t>20</w:t>
            </w:r>
            <w:r>
              <w:rPr>
                <w:rFonts w:hint="eastAsia" w:ascii="仿宋_GB2312" w:hAnsi="宋体" w:eastAsia="仿宋_GB2312" w:cs="宋体"/>
                <w:sz w:val="24"/>
                <w:szCs w:val="24"/>
              </w:rPr>
              <w:t>年：________________</w:t>
            </w:r>
          </w:p>
          <w:p>
            <w:r>
              <w:rPr>
                <w:rFonts w:hint="eastAsia" w:ascii="仿宋_GB2312" w:hAnsi="宋体" w:eastAsia="仿宋_GB2312" w:cs="宋体"/>
                <w:sz w:val="24"/>
                <w:szCs w:val="24"/>
              </w:rPr>
              <w:t>20</w:t>
            </w:r>
            <w:r>
              <w:rPr>
                <w:rFonts w:hint="eastAsia" w:ascii="仿宋_GB2312" w:hAnsi="宋体" w:eastAsia="仿宋_GB2312" w:cs="宋体"/>
                <w:sz w:val="24"/>
                <w:szCs w:val="24"/>
                <w:lang w:val="en-US" w:eastAsia="zh-CN"/>
              </w:rPr>
              <w:t>21</w:t>
            </w:r>
            <w:r>
              <w:rPr>
                <w:rFonts w:hint="eastAsia" w:ascii="仿宋_GB2312" w:hAnsi="宋体" w:eastAsia="仿宋_GB2312" w:cs="宋体"/>
                <w:sz w:val="24"/>
                <w:szCs w:val="24"/>
              </w:rPr>
              <w:t>年：________________</w:t>
            </w:r>
          </w:p>
          <w:p>
            <w:pPr>
              <w:snapToGrid w:val="0"/>
              <w:spacing w:before="62" w:beforeLines="20"/>
              <w:rPr>
                <w:rFonts w:ascii="仿宋_GB2312"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8"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仿宋_GB2312" w:eastAsia="仿宋_GB2312" w:cs="宋体"/>
                <w:sz w:val="24"/>
                <w:szCs w:val="24"/>
              </w:rPr>
            </w:pPr>
            <w:r>
              <w:rPr>
                <w:rFonts w:hint="eastAsia" w:ascii="仿宋_GB2312" w:hAnsi="宋体" w:eastAsia="仿宋_GB2312" w:cs="宋体"/>
                <w:sz w:val="24"/>
                <w:szCs w:val="24"/>
              </w:rPr>
              <w:t>智能制造系统解决方案累计实施项目总数</w:t>
            </w:r>
          </w:p>
        </w:tc>
        <w:tc>
          <w:tcPr>
            <w:tcW w:w="5712"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left"/>
              <w:rPr>
                <w:rFonts w:ascii="仿宋_GB2312" w:eastAsia="仿宋_GB2312" w:cs="宋体"/>
                <w:sz w:val="24"/>
                <w:szCs w:val="24"/>
              </w:rPr>
            </w:pPr>
            <w:r>
              <w:rPr>
                <w:rFonts w:hint="eastAsia" w:ascii="仿宋_GB2312" w:hAnsi="宋体" w:eastAsia="仿宋_GB2312" w:cs="宋体"/>
                <w:sz w:val="24"/>
                <w:szCs w:val="24"/>
              </w:rPr>
              <w:t>_____项，其中：</w:t>
            </w:r>
          </w:p>
          <w:p>
            <w:pPr>
              <w:snapToGrid w:val="0"/>
              <w:spacing w:before="62" w:beforeLines="20"/>
              <w:jc w:val="left"/>
              <w:rPr>
                <w:rFonts w:ascii="仿宋_GB2312" w:hAnsi="宋体" w:eastAsia="仿宋_GB2312" w:cs="宋体"/>
                <w:sz w:val="24"/>
                <w:szCs w:val="24"/>
              </w:rPr>
            </w:pPr>
            <w:r>
              <w:rPr>
                <w:rFonts w:hint="eastAsia" w:ascii="仿宋_GB2312" w:hAnsi="宋体" w:eastAsia="仿宋_GB2312" w:cs="宋体"/>
                <w:sz w:val="24"/>
                <w:szCs w:val="24"/>
              </w:rPr>
              <w:t>项目金额1000万（不含）以上项目_____项，</w:t>
            </w:r>
          </w:p>
          <w:p>
            <w:pPr>
              <w:snapToGrid w:val="0"/>
              <w:spacing w:before="62" w:beforeLines="20"/>
              <w:jc w:val="left"/>
              <w:rPr>
                <w:rFonts w:ascii="仿宋_GB2312" w:hAnsi="宋体" w:eastAsia="仿宋_GB2312" w:cs="宋体"/>
                <w:sz w:val="24"/>
                <w:szCs w:val="24"/>
              </w:rPr>
            </w:pPr>
            <w:r>
              <w:rPr>
                <w:rFonts w:hint="eastAsia" w:ascii="仿宋_GB2312" w:hAnsi="宋体" w:eastAsia="仿宋_GB2312" w:cs="宋体"/>
                <w:sz w:val="24"/>
                <w:szCs w:val="24"/>
              </w:rPr>
              <w:t>500万（不含）～1000万（含）项目_____项，</w:t>
            </w:r>
          </w:p>
          <w:p>
            <w:pPr>
              <w:snapToGrid w:val="0"/>
              <w:spacing w:before="62" w:beforeLines="20"/>
              <w:jc w:val="left"/>
              <w:rPr>
                <w:rFonts w:ascii="仿宋_GB2312" w:eastAsia="仿宋_GB2312" w:cs="宋体"/>
                <w:sz w:val="24"/>
                <w:szCs w:val="24"/>
              </w:rPr>
            </w:pPr>
            <w:r>
              <w:rPr>
                <w:rFonts w:hint="eastAsia" w:ascii="仿宋_GB2312" w:hAnsi="宋体" w:eastAsia="仿宋_GB2312" w:cs="宋体"/>
                <w:sz w:val="24"/>
                <w:szCs w:val="24"/>
              </w:rPr>
              <w:t>500万（含）以下项目_____项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928"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仿宋_GB2312" w:eastAsia="仿宋_GB2312" w:cs="宋体"/>
                <w:sz w:val="24"/>
                <w:szCs w:val="24"/>
              </w:rPr>
            </w:pPr>
            <w:r>
              <w:rPr>
                <w:rFonts w:hint="eastAsia" w:ascii="仿宋_GB2312" w:hAnsi="宋体" w:eastAsia="仿宋_GB2312" w:cs="宋体"/>
                <w:sz w:val="24"/>
                <w:szCs w:val="24"/>
              </w:rPr>
              <w:t>近三年智能制造系统解决方案领域专利、计算机软件著作权累计授权</w:t>
            </w:r>
          </w:p>
        </w:tc>
        <w:tc>
          <w:tcPr>
            <w:tcW w:w="5712"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仿宋_GB2312" w:eastAsia="仿宋_GB2312" w:cs="宋体"/>
                <w:sz w:val="24"/>
                <w:szCs w:val="24"/>
              </w:rPr>
            </w:pPr>
            <w:r>
              <w:rPr>
                <w:rFonts w:hint="eastAsia" w:ascii="仿宋_GB2312" w:hAnsi="宋体" w:eastAsia="仿宋_GB2312" w:cs="宋体"/>
                <w:sz w:val="24"/>
                <w:szCs w:val="24"/>
              </w:rPr>
              <w:t>共________件，其中：</w:t>
            </w:r>
            <w:r>
              <w:rPr>
                <w:rFonts w:hint="eastAsia" w:ascii="仿宋_GB2312" w:eastAsia="仿宋_GB2312" w:cs="宋体"/>
                <w:sz w:val="24"/>
                <w:szCs w:val="24"/>
              </w:rPr>
              <w:br w:type="textWrapping"/>
            </w:r>
            <w:r>
              <w:rPr>
                <w:rFonts w:hint="eastAsia" w:ascii="仿宋_GB2312" w:hAnsi="宋体" w:eastAsia="仿宋_GB2312" w:cs="宋体"/>
                <w:sz w:val="24"/>
                <w:szCs w:val="24"/>
              </w:rPr>
              <w:t>发明专利________件，计算机软件著作权________件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8"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仿宋_GB2312" w:eastAsia="仿宋_GB2312" w:cs="宋体"/>
                <w:sz w:val="24"/>
                <w:szCs w:val="24"/>
              </w:rPr>
            </w:pPr>
            <w:r>
              <w:rPr>
                <w:rFonts w:hint="eastAsia" w:ascii="仿宋_GB2312" w:hAnsi="宋体" w:eastAsia="仿宋_GB2312" w:cs="宋体"/>
                <w:sz w:val="24"/>
                <w:szCs w:val="24"/>
              </w:rPr>
              <w:t>从事智能制造系统解决方案业务人员中获得相关资质认证</w:t>
            </w:r>
          </w:p>
        </w:tc>
        <w:tc>
          <w:tcPr>
            <w:tcW w:w="5712"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仿宋_GB2312" w:eastAsia="仿宋_GB2312" w:cs="宋体"/>
                <w:sz w:val="24"/>
                <w:szCs w:val="24"/>
              </w:rPr>
            </w:pPr>
            <w:r>
              <w:rPr>
                <w:rFonts w:hint="eastAsia" w:ascii="仿宋_GB2312" w:hAnsi="宋体" w:eastAsia="仿宋_GB2312" w:cs="宋体"/>
                <w:sz w:val="24"/>
                <w:szCs w:val="24"/>
              </w:rPr>
              <w:t>共________人，</w:t>
            </w:r>
            <w:r>
              <w:rPr>
                <w:rFonts w:hint="eastAsia" w:ascii="仿宋_GB2312" w:hAnsi="宋体" w:eastAsia="仿宋_GB2312" w:cs="宋体"/>
                <w:sz w:val="22"/>
              </w:rPr>
              <w:t>如注册自动化系统工程师、电气工程师、机械工程师、咨询工程师、安全工程师等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8"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仿宋_GB2312" w:eastAsia="仿宋_GB2312" w:cs="宋体"/>
                <w:sz w:val="24"/>
                <w:szCs w:val="24"/>
              </w:rPr>
            </w:pPr>
            <w:r>
              <w:rPr>
                <w:rFonts w:hint="eastAsia" w:ascii="仿宋_GB2312" w:hAnsi="宋体" w:eastAsia="仿宋_GB2312" w:cs="宋体"/>
                <w:sz w:val="24"/>
                <w:szCs w:val="24"/>
              </w:rPr>
              <w:t>具有设计、装配、安装和调试软硬装备的能力</w:t>
            </w:r>
          </w:p>
        </w:tc>
        <w:tc>
          <w:tcPr>
            <w:tcW w:w="5712"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仿宋_GB2312" w:eastAsia="仿宋_GB2312" w:cs="宋体"/>
                <w:sz w:val="24"/>
                <w:szCs w:val="24"/>
              </w:rPr>
            </w:pPr>
            <w:r>
              <w:rPr>
                <w:rFonts w:hint="eastAsia" w:ascii="仿宋_GB2312" w:hAnsi="宋体" w:eastAsia="仿宋_GB2312" w:cs="宋体"/>
                <w:sz w:val="24"/>
                <w:szCs w:val="24"/>
              </w:rPr>
              <w:t>□高档数控机床和工业机器人</w:t>
            </w:r>
          </w:p>
          <w:p>
            <w:pPr>
              <w:snapToGrid w:val="0"/>
              <w:rPr>
                <w:rFonts w:ascii="仿宋_GB2312" w:eastAsia="仿宋_GB2312" w:cs="宋体"/>
                <w:sz w:val="24"/>
                <w:szCs w:val="24"/>
              </w:rPr>
            </w:pPr>
            <w:r>
              <w:rPr>
                <w:rFonts w:hint="eastAsia" w:ascii="仿宋_GB2312" w:hAnsi="宋体" w:eastAsia="仿宋_GB2312" w:cs="宋体"/>
                <w:sz w:val="24"/>
                <w:szCs w:val="24"/>
              </w:rPr>
              <w:t>□智能传感与控制装备       □增材制造装备</w:t>
            </w:r>
          </w:p>
          <w:p>
            <w:pPr>
              <w:snapToGrid w:val="0"/>
              <w:rPr>
                <w:rFonts w:ascii="仿宋_GB2312" w:eastAsia="仿宋_GB2312" w:cs="宋体"/>
                <w:sz w:val="24"/>
                <w:szCs w:val="24"/>
              </w:rPr>
            </w:pPr>
            <w:r>
              <w:rPr>
                <w:rFonts w:hint="eastAsia" w:ascii="仿宋_GB2312" w:hAnsi="宋体" w:eastAsia="仿宋_GB2312" w:cs="宋体"/>
                <w:sz w:val="24"/>
                <w:szCs w:val="24"/>
              </w:rPr>
              <w:t>□智能检测与装配装备       □工业软件</w:t>
            </w:r>
          </w:p>
          <w:p>
            <w:pPr>
              <w:snapToGrid w:val="0"/>
              <w:rPr>
                <w:rFonts w:ascii="仿宋_GB2312" w:eastAsia="仿宋_GB2312" w:cs="宋体"/>
                <w:sz w:val="24"/>
                <w:szCs w:val="24"/>
              </w:rPr>
            </w:pPr>
            <w:r>
              <w:rPr>
                <w:rFonts w:hint="eastAsia" w:ascii="仿宋_GB2312" w:hAnsi="宋体" w:eastAsia="仿宋_GB2312" w:cs="宋体"/>
                <w:sz w:val="24"/>
                <w:szCs w:val="24"/>
              </w:rPr>
              <w:t>□智能物流与仓储装备       □信息平台</w:t>
            </w:r>
          </w:p>
          <w:p>
            <w:pPr>
              <w:snapToGrid w:val="0"/>
              <w:rPr>
                <w:rFonts w:ascii="仿宋_GB2312" w:eastAsia="仿宋_GB2312" w:cs="宋体"/>
                <w:sz w:val="24"/>
                <w:szCs w:val="24"/>
              </w:rPr>
            </w:pPr>
            <w:r>
              <w:rPr>
                <w:rFonts w:hint="eastAsia" w:ascii="仿宋_GB2312" w:hAnsi="宋体" w:eastAsia="仿宋_GB2312" w:cs="宋体"/>
                <w:sz w:val="24"/>
                <w:szCs w:val="24"/>
              </w:rPr>
              <w:t>□其他（填写类型）：_______________________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8"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仿宋_GB2312" w:eastAsia="仿宋_GB2312" w:cs="宋体"/>
                <w:sz w:val="24"/>
                <w:szCs w:val="24"/>
              </w:rPr>
            </w:pPr>
            <w:r>
              <w:rPr>
                <w:rFonts w:hint="eastAsia" w:ascii="仿宋_GB2312" w:hAnsi="宋体" w:eastAsia="仿宋_GB2312" w:cs="宋体"/>
                <w:sz w:val="24"/>
                <w:szCs w:val="24"/>
              </w:rPr>
              <w:t>参与的工信部智能制造试点</w:t>
            </w:r>
            <w:r>
              <w:rPr>
                <w:rFonts w:hint="default" w:ascii="仿宋_GB2312" w:hAnsi="宋体" w:eastAsia="仿宋_GB2312" w:cs="宋体"/>
                <w:sz w:val="24"/>
                <w:szCs w:val="24"/>
                <w:lang w:val="en"/>
              </w:rPr>
              <w:t>标杆</w:t>
            </w:r>
            <w:r>
              <w:rPr>
                <w:rFonts w:hint="eastAsia" w:ascii="仿宋_GB2312" w:hAnsi="宋体" w:eastAsia="仿宋_GB2312" w:cs="宋体"/>
                <w:sz w:val="24"/>
                <w:szCs w:val="24"/>
              </w:rPr>
              <w:t>项目、智能制造综合标准化与新模式应用项目数</w:t>
            </w:r>
          </w:p>
        </w:tc>
        <w:tc>
          <w:tcPr>
            <w:tcW w:w="5712"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仿宋_GB2312" w:hAnsi="宋体" w:eastAsia="仿宋_GB2312" w:cs="宋体"/>
                <w:sz w:val="24"/>
                <w:szCs w:val="24"/>
              </w:rPr>
            </w:pPr>
            <w:r>
              <w:rPr>
                <w:rFonts w:hint="eastAsia" w:ascii="仿宋_GB2312" w:hAnsi="宋体" w:eastAsia="仿宋_GB2312" w:cs="宋体"/>
                <w:sz w:val="24"/>
                <w:szCs w:val="24"/>
              </w:rPr>
              <w:t>共_____项，其中：试点</w:t>
            </w:r>
            <w:r>
              <w:rPr>
                <w:rFonts w:hint="default" w:ascii="仿宋_GB2312" w:hAnsi="宋体" w:eastAsia="仿宋_GB2312" w:cs="宋体"/>
                <w:sz w:val="24"/>
                <w:szCs w:val="24"/>
                <w:lang w:val="en"/>
              </w:rPr>
              <w:t>标杆</w:t>
            </w:r>
            <w:r>
              <w:rPr>
                <w:rFonts w:hint="eastAsia" w:ascii="仿宋_GB2312" w:hAnsi="宋体" w:eastAsia="仿宋_GB2312" w:cs="宋体"/>
                <w:sz w:val="24"/>
                <w:szCs w:val="24"/>
              </w:rPr>
              <w:t>_____项；综合标准化_____项；</w:t>
            </w:r>
            <w:r>
              <w:rPr>
                <w:rFonts w:ascii="仿宋_GB2312" w:hAnsi="宋体" w:eastAsia="仿宋_GB2312" w:cs="宋体"/>
                <w:sz w:val="24"/>
                <w:szCs w:val="24"/>
              </w:rPr>
              <w:t>新模式应用</w:t>
            </w:r>
            <w:r>
              <w:rPr>
                <w:rFonts w:hint="eastAsia" w:ascii="仿宋_GB2312" w:hAnsi="宋体" w:eastAsia="仿宋_GB2312" w:cs="宋体"/>
                <w:sz w:val="24"/>
                <w:szCs w:val="24"/>
              </w:rPr>
              <w:t>_____项。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3928"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仿宋_GB2312" w:hAnsi="宋体" w:eastAsia="仿宋_GB2312" w:cs="宋体"/>
                <w:sz w:val="24"/>
                <w:szCs w:val="24"/>
              </w:rPr>
            </w:pPr>
            <w:r>
              <w:rPr>
                <w:rFonts w:hint="eastAsia" w:ascii="仿宋_GB2312" w:hAnsi="宋体" w:eastAsia="仿宋_GB2312" w:cs="宋体"/>
                <w:sz w:val="24"/>
                <w:szCs w:val="24"/>
              </w:rPr>
              <w:t>参与的湖南省的项目数</w:t>
            </w:r>
          </w:p>
        </w:tc>
        <w:tc>
          <w:tcPr>
            <w:tcW w:w="5712"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仿宋_GB2312" w:hAnsi="宋体" w:eastAsia="仿宋_GB2312" w:cs="宋体"/>
                <w:sz w:val="24"/>
                <w:szCs w:val="24"/>
              </w:rPr>
            </w:pPr>
            <w:r>
              <w:rPr>
                <w:rFonts w:hint="eastAsia" w:ascii="仿宋_GB2312" w:hAnsi="宋体" w:eastAsia="仿宋_GB2312" w:cs="宋体"/>
                <w:sz w:val="24"/>
                <w:szCs w:val="24"/>
              </w:rPr>
              <w:t>共_____项，其中</w:t>
            </w:r>
            <w:r>
              <w:rPr>
                <w:rFonts w:ascii="仿宋_GB2312" w:hAnsi="宋体" w:eastAsia="仿宋_GB2312" w:cs="宋体"/>
                <w:sz w:val="24"/>
                <w:szCs w:val="24"/>
              </w:rPr>
              <w:t>省智能制造</w:t>
            </w:r>
            <w:r>
              <w:rPr>
                <w:rFonts w:ascii="仿宋_GB2312" w:hAnsi="宋体" w:eastAsia="仿宋_GB2312" w:cs="宋体"/>
                <w:sz w:val="24"/>
                <w:szCs w:val="24"/>
                <w:lang w:val="en"/>
              </w:rPr>
              <w:t>标杆</w:t>
            </w:r>
            <w:r>
              <w:rPr>
                <w:rFonts w:ascii="仿宋_GB2312" w:hAnsi="宋体" w:eastAsia="仿宋_GB2312" w:cs="宋体"/>
                <w:sz w:val="24"/>
                <w:szCs w:val="24"/>
              </w:rPr>
              <w:t>企业</w:t>
            </w:r>
            <w:r>
              <w:rPr>
                <w:rFonts w:hint="eastAsia" w:ascii="仿宋_GB2312" w:hAnsi="宋体" w:eastAsia="仿宋_GB2312" w:cs="宋体"/>
                <w:sz w:val="24"/>
                <w:szCs w:val="24"/>
              </w:rPr>
              <w:t>（</w:t>
            </w:r>
            <w:r>
              <w:rPr>
                <w:rFonts w:ascii="仿宋_GB2312" w:hAnsi="宋体" w:eastAsia="仿宋_GB2312" w:cs="宋体"/>
                <w:sz w:val="24"/>
                <w:szCs w:val="24"/>
              </w:rPr>
              <w:t>车间</w:t>
            </w:r>
            <w:r>
              <w:rPr>
                <w:rFonts w:hint="eastAsia" w:ascii="仿宋_GB2312" w:hAnsi="宋体" w:eastAsia="仿宋_GB2312" w:cs="宋体"/>
                <w:sz w:val="24"/>
                <w:szCs w:val="24"/>
              </w:rPr>
              <w:t>）___项。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3928"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仿宋_GB2312" w:eastAsia="仿宋_GB2312" w:cs="宋体"/>
                <w:sz w:val="24"/>
                <w:szCs w:val="24"/>
              </w:rPr>
            </w:pPr>
            <w:r>
              <w:rPr>
                <w:rFonts w:hint="eastAsia" w:ascii="仿宋_GB2312" w:hAnsi="宋体" w:eastAsia="仿宋_GB2312" w:cs="宋体"/>
                <w:sz w:val="24"/>
                <w:szCs w:val="24"/>
              </w:rPr>
              <w:t>重点服务领域（可进一步细化）</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仿宋_GB2312" w:hAnsi="宋体" w:eastAsia="仿宋_GB2312" w:cs="宋体"/>
                <w:sz w:val="24"/>
                <w:szCs w:val="24"/>
              </w:rPr>
            </w:pPr>
            <w:r>
              <w:rPr>
                <w:rFonts w:hint="eastAsia" w:ascii="仿宋_GB2312" w:hAnsi="宋体" w:eastAsia="仿宋_GB2312" w:cs="宋体"/>
                <w:sz w:val="24"/>
                <w:szCs w:val="24"/>
              </w:rPr>
              <w:t>□钢铁</w:t>
            </w:r>
          </w:p>
          <w:p>
            <w:pPr>
              <w:snapToGrid w:val="0"/>
              <w:spacing w:before="62" w:beforeLines="20"/>
              <w:rPr>
                <w:rFonts w:ascii="仿宋_GB2312" w:hAnsi="宋体" w:eastAsia="仿宋_GB2312" w:cs="宋体"/>
                <w:sz w:val="24"/>
                <w:szCs w:val="24"/>
              </w:rPr>
            </w:pPr>
            <w:r>
              <w:rPr>
                <w:rFonts w:hint="eastAsia" w:ascii="仿宋_GB2312" w:hAnsi="宋体" w:eastAsia="仿宋_GB2312" w:cs="宋体"/>
                <w:sz w:val="24"/>
                <w:szCs w:val="24"/>
              </w:rPr>
              <w:t>□有色</w:t>
            </w:r>
          </w:p>
          <w:p>
            <w:pPr>
              <w:snapToGrid w:val="0"/>
              <w:spacing w:before="62" w:beforeLines="20"/>
              <w:rPr>
                <w:rFonts w:ascii="仿宋_GB2312" w:hAnsi="宋体" w:eastAsia="仿宋_GB2312" w:cs="宋体"/>
                <w:sz w:val="24"/>
                <w:szCs w:val="24"/>
              </w:rPr>
            </w:pPr>
            <w:r>
              <w:rPr>
                <w:rFonts w:hint="eastAsia" w:ascii="仿宋_GB2312" w:hAnsi="宋体" w:eastAsia="仿宋_GB2312" w:cs="宋体"/>
                <w:sz w:val="24"/>
                <w:szCs w:val="24"/>
              </w:rPr>
              <w:t>□石化</w:t>
            </w:r>
          </w:p>
          <w:p>
            <w:pPr>
              <w:snapToGrid w:val="0"/>
              <w:spacing w:before="62" w:beforeLines="20"/>
              <w:rPr>
                <w:rFonts w:ascii="仿宋_GB2312" w:hAnsi="宋体" w:eastAsia="仿宋_GB2312" w:cs="宋体"/>
                <w:sz w:val="24"/>
                <w:szCs w:val="24"/>
              </w:rPr>
            </w:pPr>
            <w:r>
              <w:rPr>
                <w:rFonts w:hint="eastAsia" w:ascii="仿宋_GB2312" w:hAnsi="宋体" w:eastAsia="仿宋_GB2312" w:cs="宋体"/>
                <w:sz w:val="24"/>
                <w:szCs w:val="24"/>
              </w:rPr>
              <w:t>□建材</w:t>
            </w:r>
          </w:p>
          <w:p>
            <w:pPr>
              <w:snapToGrid w:val="0"/>
              <w:spacing w:before="62" w:beforeLines="20"/>
              <w:rPr>
                <w:rFonts w:ascii="仿宋_GB2312" w:hAnsi="宋体" w:eastAsia="仿宋_GB2312" w:cs="宋体"/>
                <w:sz w:val="24"/>
                <w:szCs w:val="24"/>
              </w:rPr>
            </w:pPr>
            <w:r>
              <w:rPr>
                <w:rFonts w:hint="eastAsia" w:ascii="仿宋_GB2312" w:hAnsi="宋体" w:eastAsia="仿宋_GB2312" w:cs="宋体"/>
                <w:sz w:val="24"/>
                <w:szCs w:val="24"/>
              </w:rPr>
              <w:t>□轻工</w:t>
            </w:r>
          </w:p>
          <w:p>
            <w:pPr>
              <w:snapToGrid w:val="0"/>
              <w:spacing w:before="62" w:beforeLines="20"/>
              <w:rPr>
                <w:rFonts w:ascii="仿宋_GB2312" w:hAnsi="宋体" w:eastAsia="仿宋_GB2312" w:cs="宋体"/>
                <w:sz w:val="24"/>
                <w:szCs w:val="24"/>
              </w:rPr>
            </w:pPr>
            <w:r>
              <w:rPr>
                <w:rFonts w:hint="eastAsia" w:ascii="仿宋_GB2312" w:hAnsi="宋体" w:eastAsia="仿宋_GB2312" w:cs="宋体"/>
                <w:sz w:val="24"/>
                <w:szCs w:val="24"/>
              </w:rPr>
              <w:t>□纺织</w:t>
            </w:r>
          </w:p>
          <w:p>
            <w:pPr>
              <w:snapToGrid w:val="0"/>
              <w:spacing w:before="62" w:beforeLines="20"/>
              <w:rPr>
                <w:rFonts w:ascii="仿宋_GB2312" w:hAnsi="宋体" w:eastAsia="仿宋_GB2312" w:cs="宋体"/>
                <w:sz w:val="24"/>
                <w:szCs w:val="24"/>
              </w:rPr>
            </w:pPr>
            <w:r>
              <w:rPr>
                <w:rFonts w:hint="eastAsia" w:ascii="仿宋_GB2312" w:hAnsi="宋体" w:eastAsia="仿宋_GB2312" w:cs="宋体"/>
                <w:sz w:val="24"/>
                <w:szCs w:val="24"/>
              </w:rPr>
              <w:t>□医药</w:t>
            </w:r>
          </w:p>
          <w:p>
            <w:pPr>
              <w:snapToGrid w:val="0"/>
              <w:spacing w:before="62" w:beforeLines="20"/>
              <w:rPr>
                <w:rFonts w:ascii="仿宋_GB2312" w:hAnsi="宋体" w:eastAsia="仿宋_GB2312" w:cs="宋体"/>
                <w:sz w:val="24"/>
                <w:szCs w:val="24"/>
              </w:rPr>
            </w:pPr>
            <w:r>
              <w:rPr>
                <w:rFonts w:hint="eastAsia" w:ascii="仿宋_GB2312" w:hAnsi="宋体" w:eastAsia="仿宋_GB2312" w:cs="宋体"/>
                <w:sz w:val="24"/>
                <w:szCs w:val="24"/>
              </w:rPr>
              <w:t>□食品</w:t>
            </w:r>
          </w:p>
          <w:p>
            <w:pPr>
              <w:snapToGrid w:val="0"/>
              <w:spacing w:before="62" w:beforeLines="20"/>
              <w:rPr>
                <w:rFonts w:ascii="仿宋_GB2312" w:hAnsi="宋体" w:eastAsia="仿宋_GB2312" w:cs="宋体"/>
                <w:sz w:val="24"/>
                <w:szCs w:val="24"/>
              </w:rPr>
            </w:pPr>
            <w:r>
              <w:rPr>
                <w:rFonts w:hint="eastAsia" w:ascii="仿宋_GB2312" w:hAnsi="宋体" w:eastAsia="仿宋_GB2312" w:cs="宋体"/>
                <w:sz w:val="24"/>
                <w:szCs w:val="24"/>
              </w:rPr>
              <w:t>□电子</w:t>
            </w:r>
            <w:r>
              <w:rPr>
                <w:rFonts w:ascii="仿宋_GB2312" w:hAnsi="宋体" w:eastAsia="仿宋_GB2312" w:cs="宋体"/>
                <w:sz w:val="24"/>
                <w:szCs w:val="24"/>
              </w:rPr>
              <w:t>信息</w:t>
            </w:r>
          </w:p>
          <w:p>
            <w:pPr>
              <w:snapToGrid w:val="0"/>
              <w:spacing w:before="62" w:beforeLines="20"/>
              <w:rPr>
                <w:rFonts w:ascii="仿宋_GB2312" w:hAnsi="宋体" w:eastAsia="仿宋_GB2312" w:cs="宋体"/>
                <w:sz w:val="24"/>
                <w:szCs w:val="24"/>
              </w:rPr>
            </w:pPr>
            <w:r>
              <w:rPr>
                <w:rFonts w:hint="eastAsia" w:ascii="仿宋_GB2312" w:hAnsi="宋体" w:eastAsia="仿宋_GB2312" w:cs="宋体"/>
                <w:sz w:val="24"/>
                <w:szCs w:val="24"/>
              </w:rPr>
              <w:t>□节能</w:t>
            </w:r>
            <w:r>
              <w:rPr>
                <w:rFonts w:ascii="仿宋_GB2312" w:hAnsi="宋体" w:eastAsia="仿宋_GB2312" w:cs="宋体"/>
                <w:sz w:val="24"/>
                <w:szCs w:val="24"/>
              </w:rPr>
              <w:t>环保</w:t>
            </w:r>
          </w:p>
          <w:p>
            <w:r>
              <w:rPr>
                <w:rFonts w:hint="eastAsia" w:ascii="仿宋_GB2312" w:hAnsi="宋体" w:eastAsia="仿宋_GB2312" w:cs="宋体"/>
                <w:sz w:val="24"/>
                <w:szCs w:val="24"/>
              </w:rPr>
              <w:t>□</w:t>
            </w:r>
            <w:r>
              <w:rPr>
                <w:rFonts w:ascii="仿宋_GB2312" w:hAnsi="宋体" w:eastAsia="仿宋_GB2312" w:cs="宋体"/>
                <w:sz w:val="24"/>
                <w:szCs w:val="24"/>
              </w:rPr>
              <w:t>其他</w:t>
            </w:r>
          </w:p>
          <w:p/>
          <w:p/>
          <w:p/>
          <w:p/>
          <w:p/>
          <w:p>
            <w:pPr>
              <w:snapToGrid w:val="0"/>
              <w:spacing w:before="62" w:beforeLines="20"/>
              <w:rPr>
                <w:rFonts w:ascii="仿宋_GB2312" w:hAnsi="宋体" w:eastAsia="仿宋_GB2312" w:cs="宋体"/>
                <w:sz w:val="24"/>
                <w:szCs w:val="24"/>
              </w:rPr>
            </w:pPr>
          </w:p>
        </w:tc>
        <w:tc>
          <w:tcPr>
            <w:tcW w:w="3444"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rPr>
                <w:rFonts w:ascii="仿宋_GB2312" w:hAnsi="宋体" w:eastAsia="仿宋_GB2312" w:cs="宋体"/>
                <w:sz w:val="24"/>
                <w:szCs w:val="24"/>
              </w:rPr>
            </w:pPr>
            <w:r>
              <w:rPr>
                <w:rFonts w:hint="eastAsia" w:ascii="仿宋_GB2312" w:hAnsi="宋体" w:eastAsia="仿宋_GB2312" w:cs="宋体"/>
                <w:sz w:val="24"/>
                <w:szCs w:val="24"/>
              </w:rPr>
              <w:t>□装备</w:t>
            </w:r>
            <w:r>
              <w:rPr>
                <w:rFonts w:ascii="仿宋_GB2312" w:hAnsi="宋体" w:eastAsia="仿宋_GB2312" w:cs="宋体"/>
                <w:sz w:val="24"/>
                <w:szCs w:val="24"/>
              </w:rPr>
              <w:t>制造</w:t>
            </w:r>
          </w:p>
          <w:p>
            <w:pPr>
              <w:snapToGrid w:val="0"/>
              <w:spacing w:before="62" w:beforeLines="20"/>
              <w:ind w:firstLine="480" w:firstLineChars="200"/>
              <w:rPr>
                <w:rFonts w:ascii="仿宋_GB2312" w:hAnsi="宋体" w:eastAsia="仿宋_GB2312" w:cs="宋体"/>
                <w:sz w:val="24"/>
                <w:szCs w:val="24"/>
              </w:rPr>
            </w:pPr>
            <w:r>
              <w:rPr>
                <w:rFonts w:hint="eastAsia" w:ascii="仿宋_GB2312" w:hAnsi="宋体" w:eastAsia="仿宋_GB2312" w:cs="宋体"/>
                <w:sz w:val="24"/>
                <w:szCs w:val="24"/>
              </w:rPr>
              <w:t>□工程机械</w:t>
            </w:r>
          </w:p>
          <w:p>
            <w:pPr>
              <w:snapToGrid w:val="0"/>
              <w:spacing w:before="62" w:beforeLines="20"/>
              <w:ind w:firstLine="480" w:firstLineChars="200"/>
              <w:rPr>
                <w:rFonts w:ascii="仿宋_GB2312" w:hAnsi="宋体" w:eastAsia="仿宋_GB2312" w:cs="宋体"/>
                <w:sz w:val="24"/>
                <w:szCs w:val="24"/>
              </w:rPr>
            </w:pPr>
            <w:r>
              <w:rPr>
                <w:rFonts w:hint="eastAsia" w:ascii="仿宋_GB2312" w:hAnsi="宋体" w:eastAsia="仿宋_GB2312" w:cs="宋体"/>
                <w:sz w:val="24"/>
                <w:szCs w:val="24"/>
              </w:rPr>
              <w:t>□汽车</w:t>
            </w:r>
          </w:p>
          <w:p>
            <w:pPr>
              <w:snapToGrid w:val="0"/>
              <w:spacing w:before="62" w:beforeLines="20"/>
              <w:ind w:firstLine="480" w:firstLineChars="200"/>
              <w:rPr>
                <w:rFonts w:ascii="仿宋_GB2312" w:hAnsi="宋体" w:eastAsia="仿宋_GB2312" w:cs="宋体"/>
                <w:sz w:val="24"/>
                <w:szCs w:val="24"/>
              </w:rPr>
            </w:pPr>
            <w:r>
              <w:rPr>
                <w:rFonts w:hint="eastAsia" w:ascii="仿宋_GB2312" w:hAnsi="宋体" w:eastAsia="仿宋_GB2312" w:cs="宋体"/>
                <w:sz w:val="24"/>
                <w:szCs w:val="24"/>
              </w:rPr>
              <w:t>□轨道</w:t>
            </w:r>
            <w:r>
              <w:rPr>
                <w:rFonts w:ascii="仿宋_GB2312" w:hAnsi="宋体" w:eastAsia="仿宋_GB2312" w:cs="宋体"/>
                <w:sz w:val="24"/>
                <w:szCs w:val="24"/>
              </w:rPr>
              <w:t>交通</w:t>
            </w:r>
          </w:p>
          <w:p>
            <w:pPr>
              <w:snapToGrid w:val="0"/>
              <w:spacing w:before="62" w:beforeLines="20"/>
              <w:ind w:firstLine="480" w:firstLineChars="200"/>
              <w:rPr>
                <w:rFonts w:ascii="仿宋_GB2312" w:hAnsi="宋体" w:eastAsia="仿宋_GB2312" w:cs="宋体"/>
                <w:sz w:val="24"/>
                <w:szCs w:val="24"/>
              </w:rPr>
            </w:pPr>
            <w:r>
              <w:rPr>
                <w:rFonts w:hint="eastAsia" w:ascii="仿宋_GB2312" w:hAnsi="宋体" w:eastAsia="仿宋_GB2312" w:cs="宋体"/>
                <w:sz w:val="24"/>
                <w:szCs w:val="24"/>
              </w:rPr>
              <w:t>□航空航天</w:t>
            </w:r>
          </w:p>
          <w:p>
            <w:pPr>
              <w:snapToGrid w:val="0"/>
              <w:spacing w:before="62" w:beforeLines="20"/>
              <w:ind w:firstLine="480" w:firstLineChars="200"/>
              <w:rPr>
                <w:rFonts w:ascii="仿宋_GB2312" w:hAnsi="宋体" w:eastAsia="仿宋_GB2312" w:cs="宋体"/>
                <w:sz w:val="24"/>
                <w:szCs w:val="24"/>
              </w:rPr>
            </w:pPr>
            <w:r>
              <w:rPr>
                <w:rFonts w:hint="eastAsia" w:ascii="仿宋_GB2312" w:hAnsi="宋体" w:eastAsia="仿宋_GB2312" w:cs="宋体"/>
                <w:sz w:val="24"/>
                <w:szCs w:val="24"/>
              </w:rPr>
              <w:t>□海工</w:t>
            </w:r>
            <w:r>
              <w:rPr>
                <w:rFonts w:ascii="仿宋_GB2312" w:hAnsi="宋体" w:eastAsia="仿宋_GB2312" w:cs="宋体"/>
                <w:sz w:val="24"/>
                <w:szCs w:val="24"/>
              </w:rPr>
              <w:t>装备</w:t>
            </w:r>
            <w:r>
              <w:rPr>
                <w:rFonts w:hint="eastAsia" w:ascii="仿宋_GB2312" w:hAnsi="宋体" w:eastAsia="仿宋_GB2312" w:cs="宋体"/>
                <w:sz w:val="24"/>
                <w:szCs w:val="24"/>
              </w:rPr>
              <w:t>及</w:t>
            </w:r>
            <w:r>
              <w:rPr>
                <w:rFonts w:ascii="仿宋_GB2312" w:hAnsi="宋体" w:eastAsia="仿宋_GB2312" w:cs="宋体"/>
                <w:sz w:val="24"/>
                <w:szCs w:val="24"/>
              </w:rPr>
              <w:t>船舶</w:t>
            </w:r>
          </w:p>
          <w:p>
            <w:r>
              <w:rPr>
                <w:rFonts w:hint="eastAsia" w:ascii="仿宋_GB2312" w:hAnsi="宋体" w:eastAsia="仿宋_GB2312" w:cs="宋体"/>
                <w:sz w:val="24"/>
                <w:szCs w:val="24"/>
              </w:rPr>
              <w:t>□</w:t>
            </w:r>
          </w:p>
          <w:p/>
          <w:p>
            <w:pPr>
              <w:snapToGrid w:val="0"/>
              <w:spacing w:before="62" w:beforeLines="20"/>
              <w:ind w:firstLine="480" w:firstLineChars="200"/>
              <w:rPr>
                <w:rFonts w:ascii="仿宋_GB2312" w:hAnsi="宋体" w:eastAsia="仿宋_GB2312" w:cs="宋体"/>
                <w:sz w:val="24"/>
                <w:szCs w:val="24"/>
              </w:rPr>
            </w:pPr>
            <w:r>
              <w:rPr>
                <w:rFonts w:hint="eastAsia" w:ascii="仿宋_GB2312" w:hAnsi="宋体" w:eastAsia="仿宋_GB2312" w:cs="宋体"/>
                <w:sz w:val="24"/>
                <w:szCs w:val="24"/>
              </w:rPr>
              <w:t>航空航天装备</w:t>
            </w:r>
          </w:p>
          <w:p>
            <w:pPr>
              <w:snapToGrid w:val="0"/>
              <w:spacing w:before="62" w:beforeLines="20"/>
              <w:ind w:firstLine="480" w:firstLineChars="200"/>
              <w:rPr>
                <w:rFonts w:ascii="仿宋_GB2312" w:hAnsi="宋体" w:eastAsia="仿宋_GB2312" w:cs="宋体"/>
                <w:sz w:val="24"/>
                <w:szCs w:val="24"/>
              </w:rPr>
            </w:pPr>
            <w:r>
              <w:rPr>
                <w:rFonts w:hint="eastAsia" w:ascii="仿宋_GB2312" w:hAnsi="宋体" w:eastAsia="仿宋_GB2312" w:cs="宋体"/>
                <w:sz w:val="24"/>
                <w:szCs w:val="24"/>
              </w:rPr>
              <w:t>□电力装备</w:t>
            </w:r>
          </w:p>
          <w:p>
            <w:pPr>
              <w:snapToGrid w:val="0"/>
              <w:spacing w:before="62" w:beforeLines="20"/>
              <w:ind w:firstLine="480" w:firstLineChars="200"/>
              <w:rPr>
                <w:rFonts w:ascii="仿宋_GB2312" w:hAnsi="宋体" w:eastAsia="仿宋_GB2312" w:cs="宋体"/>
                <w:sz w:val="24"/>
                <w:szCs w:val="24"/>
              </w:rPr>
            </w:pPr>
            <w:r>
              <w:rPr>
                <w:rFonts w:hint="eastAsia" w:ascii="仿宋_GB2312" w:hAnsi="宋体" w:eastAsia="仿宋_GB2312" w:cs="宋体"/>
                <w:sz w:val="24"/>
                <w:szCs w:val="24"/>
              </w:rPr>
              <w:t>□农业机械</w:t>
            </w:r>
          </w:p>
          <w:p>
            <w:pPr>
              <w:snapToGrid w:val="0"/>
              <w:spacing w:before="62" w:beforeLines="20"/>
              <w:ind w:firstLine="480" w:firstLineChars="200"/>
              <w:rPr>
                <w:rFonts w:ascii="仿宋_GB2312" w:hAnsi="宋体" w:eastAsia="仿宋_GB2312" w:cs="宋体"/>
                <w:sz w:val="24"/>
                <w:szCs w:val="24"/>
              </w:rPr>
            </w:pPr>
            <w:r>
              <w:rPr>
                <w:rFonts w:hint="eastAsia" w:ascii="仿宋_GB2312" w:hAnsi="宋体" w:eastAsia="仿宋_GB2312" w:cs="宋体"/>
                <w:sz w:val="24"/>
                <w:szCs w:val="24"/>
              </w:rPr>
              <w:t>□高档数控机床和机器人</w:t>
            </w:r>
          </w:p>
          <w:p>
            <w:r>
              <w:rPr>
                <w:rFonts w:hint="eastAsia" w:ascii="仿宋_GB2312" w:hAnsi="宋体" w:eastAsia="仿宋_GB2312" w:cs="宋体"/>
                <w:sz w:val="24"/>
                <w:szCs w:val="24"/>
              </w:rPr>
              <w:t xml:space="preserve">    </w:t>
            </w:r>
          </w:p>
          <w:p/>
          <w:p>
            <w:pPr>
              <w:snapToGrid w:val="0"/>
              <w:spacing w:before="62" w:beforeLines="20"/>
              <w:rPr>
                <w:rFonts w:ascii="仿宋_GB2312" w:hAnsi="宋体" w:eastAsia="仿宋_GB2312" w:cs="宋体"/>
                <w:sz w:val="24"/>
                <w:szCs w:val="24"/>
              </w:rPr>
            </w:pPr>
            <w:r>
              <w:rPr>
                <w:rFonts w:hint="eastAsia" w:ascii="仿宋_GB2312" w:hAnsi="宋体" w:eastAsia="仿宋_GB2312" w:cs="宋体"/>
                <w:sz w:val="24"/>
                <w:szCs w:val="24"/>
              </w:rPr>
              <w:t>□</w:t>
            </w:r>
            <w:r>
              <w:rPr>
                <w:rFonts w:ascii="仿宋_GB2312" w:hAnsi="宋体" w:eastAsia="仿宋_GB2312" w:cs="宋体"/>
                <w:sz w:val="24"/>
                <w:szCs w:val="24"/>
              </w:rPr>
              <w:t>其他</w:t>
            </w:r>
            <w:r>
              <w:rPr>
                <w:rFonts w:hint="eastAsia" w:ascii="仿宋_GB2312" w:hAnsi="宋体" w:eastAsia="仿宋_GB2312" w:cs="宋体"/>
                <w:sz w:val="24"/>
                <w:szCs w:val="24"/>
              </w:rPr>
              <w:t>机械</w:t>
            </w:r>
          </w:p>
        </w:tc>
      </w:tr>
    </w:tbl>
    <w:p>
      <w:pPr>
        <w:snapToGrid w:val="0"/>
        <w:spacing w:before="62" w:beforeLines="20" w:after="156" w:afterLines="50"/>
        <w:jc w:val="left"/>
        <w:rPr>
          <w:rFonts w:ascii="黑体" w:eastAsia="黑体" w:cs="宋体"/>
          <w:szCs w:val="32"/>
        </w:rPr>
      </w:pPr>
      <w:r>
        <w:rPr>
          <w:rFonts w:ascii="宋体" w:cs="宋体"/>
          <w:sz w:val="24"/>
        </w:rPr>
        <w:br w:type="page"/>
      </w:r>
      <w:r>
        <w:rPr>
          <w:rFonts w:hint="eastAsia" w:ascii="黑体" w:eastAsia="黑体" w:cs="宋体"/>
          <w:sz w:val="28"/>
          <w:szCs w:val="28"/>
        </w:rPr>
        <w:t>四、智能制造系统解决方案项目信息</w:t>
      </w:r>
    </w:p>
    <w:p>
      <w:pPr>
        <w:snapToGrid w:val="0"/>
        <w:spacing w:before="156" w:beforeLines="50" w:after="156" w:afterLines="50"/>
        <w:jc w:val="left"/>
        <w:rPr>
          <w:rFonts w:ascii="仿宋_GB2312" w:eastAsia="仿宋_GB2312" w:cs="宋体"/>
          <w:szCs w:val="32"/>
        </w:rPr>
      </w:pPr>
      <w:r>
        <w:rPr>
          <w:rFonts w:hint="eastAsia" w:ascii="仿宋_GB2312" w:hAnsi="宋体" w:eastAsia="仿宋_GB2312" w:cs="宋体"/>
          <w:szCs w:val="32"/>
        </w:rPr>
        <w:t>（一）智能制造系统解决方案项目信息表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118"/>
        <w:gridCol w:w="1560"/>
        <w:gridCol w:w="1710"/>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r>
              <w:rPr>
                <w:rFonts w:hint="eastAsia" w:ascii="仿宋_GB2312" w:hAnsi="宋体" w:eastAsia="仿宋_GB2312" w:cs="宋体"/>
                <w:sz w:val="24"/>
              </w:rPr>
              <w:t>序号</w:t>
            </w:r>
          </w:p>
        </w:tc>
        <w:tc>
          <w:tcPr>
            <w:tcW w:w="311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r>
              <w:rPr>
                <w:rFonts w:hint="eastAsia" w:ascii="仿宋_GB2312" w:hAnsi="宋体" w:eastAsia="仿宋_GB2312" w:cs="宋体"/>
                <w:sz w:val="24"/>
              </w:rPr>
              <w:t>项目名称</w:t>
            </w: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r>
              <w:rPr>
                <w:rFonts w:hint="eastAsia" w:ascii="仿宋_GB2312" w:hAnsi="宋体" w:eastAsia="仿宋_GB2312" w:cs="宋体"/>
                <w:sz w:val="24"/>
              </w:rPr>
              <w:t>客户</w:t>
            </w:r>
          </w:p>
        </w:tc>
        <w:tc>
          <w:tcPr>
            <w:tcW w:w="17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r>
              <w:rPr>
                <w:rFonts w:hint="eastAsia" w:ascii="仿宋_GB2312" w:hAnsi="宋体" w:eastAsia="仿宋_GB2312" w:cs="宋体"/>
                <w:sz w:val="24"/>
              </w:rPr>
              <w:t>项目起止年月</w:t>
            </w:r>
          </w:p>
        </w:tc>
        <w:tc>
          <w:tcPr>
            <w:tcW w:w="171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r>
              <w:rPr>
                <w:rFonts w:hint="eastAsia" w:ascii="仿宋_GB2312" w:hAnsi="宋体" w:eastAsia="仿宋_GB2312" w:cs="宋体"/>
                <w:sz w:val="24"/>
              </w:rPr>
              <w:t>项目金额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r>
              <w:rPr>
                <w:rFonts w:hint="eastAsia" w:ascii="仿宋_GB2312" w:hAnsi="宋体" w:eastAsia="仿宋_GB2312" w:cs="宋体"/>
                <w:sz w:val="24"/>
              </w:rPr>
              <w:t>1</w:t>
            </w:r>
          </w:p>
        </w:tc>
        <w:tc>
          <w:tcPr>
            <w:tcW w:w="311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p>
        </w:tc>
        <w:tc>
          <w:tcPr>
            <w:tcW w:w="17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p>
        </w:tc>
        <w:tc>
          <w:tcPr>
            <w:tcW w:w="171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r>
              <w:rPr>
                <w:rFonts w:hint="eastAsia" w:ascii="仿宋_GB2312" w:hAnsi="宋体" w:eastAsia="仿宋_GB2312" w:cs="宋体"/>
                <w:sz w:val="24"/>
              </w:rPr>
              <w:t>2</w:t>
            </w:r>
          </w:p>
        </w:tc>
        <w:tc>
          <w:tcPr>
            <w:tcW w:w="311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p>
        </w:tc>
        <w:tc>
          <w:tcPr>
            <w:tcW w:w="17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p>
        </w:tc>
        <w:tc>
          <w:tcPr>
            <w:tcW w:w="171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r>
              <w:rPr>
                <w:rFonts w:hint="eastAsia" w:ascii="仿宋_GB2312" w:hAnsi="宋体" w:eastAsia="仿宋_GB2312" w:cs="宋体"/>
                <w:sz w:val="24"/>
              </w:rPr>
              <w:t>…</w:t>
            </w:r>
          </w:p>
        </w:tc>
        <w:tc>
          <w:tcPr>
            <w:tcW w:w="311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p>
        </w:tc>
        <w:tc>
          <w:tcPr>
            <w:tcW w:w="17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p>
        </w:tc>
        <w:tc>
          <w:tcPr>
            <w:tcW w:w="171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p>
        </w:tc>
      </w:tr>
    </w:tbl>
    <w:p>
      <w:pPr>
        <w:snapToGrid w:val="0"/>
        <w:spacing w:before="156" w:beforeLines="50" w:after="156" w:afterLines="50"/>
        <w:ind w:firstLine="480" w:firstLineChars="200"/>
        <w:jc w:val="left"/>
        <w:rPr>
          <w:rFonts w:ascii="宋体" w:cs="宋体"/>
          <w:sz w:val="24"/>
        </w:rPr>
      </w:pPr>
    </w:p>
    <w:p>
      <w:pPr>
        <w:snapToGrid w:val="0"/>
        <w:spacing w:before="156" w:beforeLines="50" w:after="156" w:afterLines="50"/>
        <w:jc w:val="left"/>
        <w:rPr>
          <w:rFonts w:ascii="仿宋_GB2312" w:hAnsi="宋体" w:eastAsia="仿宋_GB2312" w:cs="宋体"/>
          <w:szCs w:val="32"/>
        </w:rPr>
      </w:pPr>
      <w:r>
        <w:rPr>
          <w:rFonts w:hint="eastAsia" w:ascii="仿宋_GB2312" w:hAnsi="宋体" w:eastAsia="仿宋_GB2312" w:cs="宋体"/>
          <w:szCs w:val="32"/>
        </w:rPr>
        <w:t>（二）参与的典型智能制造项目信息表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326"/>
        <w:gridCol w:w="1393"/>
        <w:gridCol w:w="1392"/>
        <w:gridCol w:w="1343"/>
        <w:gridCol w:w="1393"/>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r>
              <w:rPr>
                <w:rFonts w:hint="eastAsia" w:ascii="仿宋_GB2312" w:hAnsi="宋体" w:eastAsia="仿宋_GB2312" w:cs="宋体"/>
                <w:sz w:val="24"/>
              </w:rPr>
              <w:t>序号</w:t>
            </w:r>
          </w:p>
        </w:tc>
        <w:tc>
          <w:tcPr>
            <w:tcW w:w="132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r>
              <w:rPr>
                <w:rFonts w:hint="eastAsia" w:ascii="仿宋_GB2312" w:hAnsi="宋体" w:eastAsia="仿宋_GB2312" w:cs="宋体"/>
                <w:sz w:val="24"/>
              </w:rPr>
              <w:t>项目名称</w:t>
            </w: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r>
              <w:rPr>
                <w:rFonts w:hint="eastAsia" w:ascii="仿宋_GB2312" w:hAnsi="宋体" w:eastAsia="仿宋_GB2312" w:cs="宋体"/>
                <w:sz w:val="24"/>
              </w:rPr>
              <w:t>类别</w:t>
            </w:r>
          </w:p>
        </w:tc>
        <w:tc>
          <w:tcPr>
            <w:tcW w:w="139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r>
              <w:rPr>
                <w:rFonts w:hint="eastAsia" w:ascii="仿宋_GB2312" w:hAnsi="宋体" w:eastAsia="仿宋_GB2312" w:cs="宋体"/>
                <w:sz w:val="24"/>
              </w:rPr>
              <w:t>责任单位</w:t>
            </w:r>
          </w:p>
        </w:tc>
        <w:tc>
          <w:tcPr>
            <w:tcW w:w="13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r>
              <w:rPr>
                <w:rFonts w:hint="eastAsia" w:ascii="仿宋_GB2312" w:hAnsi="宋体" w:eastAsia="仿宋_GB2312" w:cs="宋体"/>
                <w:sz w:val="24"/>
              </w:rPr>
              <w:t>获批时间</w:t>
            </w: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r>
              <w:rPr>
                <w:rFonts w:hint="eastAsia" w:ascii="仿宋_GB2312" w:hAnsi="宋体" w:eastAsia="仿宋_GB2312" w:cs="宋体"/>
                <w:sz w:val="24"/>
              </w:rPr>
              <w:t>项目类型</w:t>
            </w:r>
          </w:p>
        </w:tc>
        <w:tc>
          <w:tcPr>
            <w:tcW w:w="133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r>
              <w:rPr>
                <w:rFonts w:hint="eastAsia" w:ascii="仿宋_GB2312" w:hAnsi="宋体" w:eastAsia="仿宋_GB2312" w:cs="宋体"/>
                <w:sz w:val="24"/>
              </w:rPr>
              <w:t>在项目中的角色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r>
              <w:rPr>
                <w:rFonts w:hint="eastAsia" w:ascii="仿宋_GB2312" w:hAnsi="宋体" w:eastAsia="仿宋_GB2312" w:cs="宋体"/>
                <w:sz w:val="24"/>
              </w:rPr>
              <w:t>1</w:t>
            </w:r>
          </w:p>
        </w:tc>
        <w:tc>
          <w:tcPr>
            <w:tcW w:w="132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p>
        </w:tc>
        <w:tc>
          <w:tcPr>
            <w:tcW w:w="139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p>
        </w:tc>
        <w:tc>
          <w:tcPr>
            <w:tcW w:w="1343"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eastAsia="仿宋_GB2312" w:cs="宋体"/>
                <w:sz w:val="24"/>
              </w:rPr>
            </w:pPr>
          </w:p>
        </w:tc>
        <w:tc>
          <w:tcPr>
            <w:tcW w:w="1393"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eastAsia="仿宋_GB2312" w:cs="宋体"/>
                <w:sz w:val="24"/>
              </w:rPr>
            </w:pPr>
          </w:p>
        </w:tc>
        <w:tc>
          <w:tcPr>
            <w:tcW w:w="1334"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r>
              <w:rPr>
                <w:rFonts w:hint="eastAsia" w:ascii="仿宋_GB2312" w:hAnsi="宋体" w:eastAsia="仿宋_GB2312" w:cs="宋体"/>
                <w:sz w:val="24"/>
              </w:rPr>
              <w:t>2</w:t>
            </w:r>
          </w:p>
        </w:tc>
        <w:tc>
          <w:tcPr>
            <w:tcW w:w="132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p>
        </w:tc>
        <w:tc>
          <w:tcPr>
            <w:tcW w:w="139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p>
        </w:tc>
        <w:tc>
          <w:tcPr>
            <w:tcW w:w="1343"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eastAsia="仿宋_GB2312" w:cs="宋体"/>
                <w:sz w:val="24"/>
              </w:rPr>
            </w:pPr>
          </w:p>
        </w:tc>
        <w:tc>
          <w:tcPr>
            <w:tcW w:w="1393"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eastAsia="仿宋_GB2312" w:cs="宋体"/>
                <w:sz w:val="24"/>
              </w:rPr>
            </w:pPr>
          </w:p>
        </w:tc>
        <w:tc>
          <w:tcPr>
            <w:tcW w:w="1334"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r>
              <w:rPr>
                <w:rFonts w:hint="eastAsia" w:ascii="仿宋_GB2312" w:hAnsi="宋体" w:eastAsia="仿宋_GB2312" w:cs="宋体"/>
                <w:sz w:val="24"/>
              </w:rPr>
              <w:t>…</w:t>
            </w:r>
          </w:p>
        </w:tc>
        <w:tc>
          <w:tcPr>
            <w:tcW w:w="132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p>
        </w:tc>
        <w:tc>
          <w:tcPr>
            <w:tcW w:w="139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p>
        </w:tc>
        <w:tc>
          <w:tcPr>
            <w:tcW w:w="139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p>
        </w:tc>
        <w:tc>
          <w:tcPr>
            <w:tcW w:w="1343"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eastAsia="仿宋_GB2312" w:cs="宋体"/>
                <w:sz w:val="24"/>
              </w:rPr>
            </w:pPr>
          </w:p>
        </w:tc>
        <w:tc>
          <w:tcPr>
            <w:tcW w:w="1393"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eastAsia="仿宋_GB2312" w:cs="宋体"/>
                <w:sz w:val="24"/>
              </w:rPr>
            </w:pPr>
          </w:p>
        </w:tc>
        <w:tc>
          <w:tcPr>
            <w:tcW w:w="1334" w:type="dxa"/>
            <w:tcBorders>
              <w:top w:val="single" w:color="auto" w:sz="4" w:space="0"/>
              <w:left w:val="single" w:color="auto" w:sz="4" w:space="0"/>
              <w:bottom w:val="single" w:color="auto" w:sz="4" w:space="0"/>
              <w:right w:val="single" w:color="auto" w:sz="4" w:space="0"/>
            </w:tcBorders>
          </w:tcPr>
          <w:p>
            <w:pPr>
              <w:snapToGrid w:val="0"/>
              <w:spacing w:before="156" w:beforeLines="50"/>
              <w:jc w:val="center"/>
              <w:rPr>
                <w:rFonts w:ascii="仿宋_GB2312" w:eastAsia="仿宋_GB2312" w:cs="宋体"/>
                <w:sz w:val="24"/>
              </w:rPr>
            </w:pPr>
          </w:p>
        </w:tc>
      </w:tr>
    </w:tbl>
    <w:p>
      <w:pPr>
        <w:snapToGrid w:val="0"/>
        <w:spacing w:before="62" w:beforeLines="20" w:after="156" w:afterLines="50"/>
        <w:ind w:firstLine="480" w:firstLineChars="200"/>
        <w:jc w:val="left"/>
        <w:rPr>
          <w:rFonts w:ascii="仿宋_GB2312" w:hAnsi="宋体" w:eastAsia="仿宋_GB2312" w:cs="宋体"/>
          <w:sz w:val="24"/>
        </w:rPr>
      </w:pPr>
      <w:r>
        <w:rPr>
          <w:rFonts w:hint="eastAsia" w:ascii="仿宋_GB2312" w:hAnsi="宋体" w:eastAsia="仿宋_GB2312" w:cs="宋体"/>
          <w:sz w:val="24"/>
        </w:rPr>
        <w:t>注：类别指1、国家级智能制造试点</w:t>
      </w:r>
      <w:r>
        <w:rPr>
          <w:rFonts w:hint="default" w:ascii="仿宋_GB2312" w:hAnsi="宋体" w:eastAsia="仿宋_GB2312" w:cs="宋体"/>
          <w:sz w:val="24"/>
          <w:lang w:val="en"/>
        </w:rPr>
        <w:t>标杆</w:t>
      </w:r>
      <w:r>
        <w:rPr>
          <w:rFonts w:hint="eastAsia" w:ascii="仿宋_GB2312" w:hAnsi="宋体" w:eastAsia="仿宋_GB2312" w:cs="宋体"/>
          <w:sz w:val="24"/>
        </w:rPr>
        <w:t>；2、工信部智能制造综合标准化与新模式应用项目；3、省级智能制造试点</w:t>
      </w:r>
      <w:r>
        <w:rPr>
          <w:rFonts w:hint="default" w:ascii="仿宋_GB2312" w:hAnsi="宋体" w:eastAsia="仿宋_GB2312" w:cs="宋体"/>
          <w:sz w:val="24"/>
          <w:lang w:val="en"/>
        </w:rPr>
        <w:t>标杆</w:t>
      </w:r>
      <w:r>
        <w:rPr>
          <w:rFonts w:hint="eastAsia" w:ascii="仿宋_GB2312" w:hAnsi="宋体" w:eastAsia="仿宋_GB2312" w:cs="宋体"/>
          <w:sz w:val="24"/>
        </w:rPr>
        <w:t>（不限于湖南）；4、其他</w:t>
      </w:r>
      <w:r>
        <w:rPr>
          <w:rFonts w:hint="eastAsia" w:ascii="仿宋_GB2312" w:hAnsi="宋体" w:eastAsia="仿宋_GB2312" w:cs="宋体"/>
          <w:sz w:val="24"/>
          <w:lang w:val="en-US" w:eastAsia="zh-CN"/>
        </w:rPr>
        <w:t>市级</w:t>
      </w:r>
      <w:r>
        <w:rPr>
          <w:rFonts w:hint="eastAsia" w:ascii="仿宋_GB2312" w:hAnsi="宋体" w:eastAsia="仿宋_GB2312" w:cs="宋体"/>
          <w:sz w:val="24"/>
        </w:rPr>
        <w:t>项目。</w:t>
      </w:r>
    </w:p>
    <w:p>
      <w:pPr>
        <w:snapToGrid w:val="0"/>
        <w:spacing w:before="156" w:beforeLines="50" w:after="156" w:afterLines="50"/>
        <w:ind w:firstLine="480" w:firstLineChars="200"/>
        <w:jc w:val="left"/>
        <w:rPr>
          <w:rFonts w:ascii="宋体" w:cs="宋体"/>
          <w:sz w:val="24"/>
        </w:rPr>
      </w:pPr>
    </w:p>
    <w:p>
      <w:pPr>
        <w:snapToGrid w:val="0"/>
        <w:spacing w:before="156" w:beforeLines="50" w:after="156" w:afterLines="50"/>
        <w:jc w:val="left"/>
        <w:rPr>
          <w:rFonts w:ascii="仿宋_GB2312" w:hAnsi="宋体" w:eastAsia="仿宋_GB2312" w:cs="宋体"/>
          <w:szCs w:val="32"/>
        </w:rPr>
      </w:pPr>
      <w:r>
        <w:rPr>
          <w:rFonts w:hint="eastAsia" w:ascii="仿宋_GB2312" w:hAnsi="宋体" w:eastAsia="仿宋_GB2312" w:cs="宋体"/>
          <w:szCs w:val="32"/>
        </w:rPr>
        <w:t>（三）合作供应链信息表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235"/>
        <w:gridCol w:w="2976"/>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r>
              <w:rPr>
                <w:rFonts w:hint="eastAsia" w:ascii="仿宋_GB2312" w:hAnsi="宋体" w:eastAsia="仿宋_GB2312" w:cs="宋体"/>
                <w:sz w:val="24"/>
              </w:rPr>
              <w:t>序号</w:t>
            </w:r>
          </w:p>
        </w:tc>
        <w:tc>
          <w:tcPr>
            <w:tcW w:w="22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r>
              <w:rPr>
                <w:rFonts w:hint="eastAsia" w:ascii="仿宋_GB2312" w:hAnsi="宋体" w:eastAsia="仿宋_GB2312" w:cs="宋体"/>
                <w:sz w:val="24"/>
              </w:rPr>
              <w:t>供应商名称</w:t>
            </w:r>
          </w:p>
        </w:tc>
        <w:tc>
          <w:tcPr>
            <w:tcW w:w="29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r>
              <w:rPr>
                <w:rFonts w:hint="eastAsia" w:ascii="仿宋_GB2312" w:hAnsi="宋体" w:eastAsia="仿宋_GB2312" w:cs="宋体"/>
                <w:sz w:val="24"/>
              </w:rPr>
              <w:t>供应的产品或服务</w:t>
            </w:r>
          </w:p>
        </w:tc>
        <w:tc>
          <w:tcPr>
            <w:tcW w:w="288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r>
              <w:rPr>
                <w:rFonts w:hint="eastAsia" w:ascii="仿宋_GB2312" w:hAnsi="宋体" w:eastAsia="仿宋_GB2312" w:cs="宋体"/>
                <w:sz w:val="24"/>
              </w:rPr>
              <w:t>近3年累计采购订单金额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r>
              <w:rPr>
                <w:rFonts w:hint="eastAsia" w:ascii="仿宋_GB2312" w:hAnsi="宋体" w:eastAsia="仿宋_GB2312" w:cs="宋体"/>
                <w:sz w:val="24"/>
              </w:rPr>
              <w:t>1</w:t>
            </w:r>
          </w:p>
        </w:tc>
        <w:tc>
          <w:tcPr>
            <w:tcW w:w="22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p>
        </w:tc>
        <w:tc>
          <w:tcPr>
            <w:tcW w:w="29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r>
              <w:rPr>
                <w:rFonts w:hint="eastAsia" w:ascii="仿宋_GB2312" w:hAnsi="宋体" w:eastAsia="仿宋_GB2312" w:cs="宋体"/>
                <w:sz w:val="24"/>
              </w:rPr>
              <w:t>2</w:t>
            </w:r>
          </w:p>
        </w:tc>
        <w:tc>
          <w:tcPr>
            <w:tcW w:w="22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p>
        </w:tc>
        <w:tc>
          <w:tcPr>
            <w:tcW w:w="29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r>
              <w:rPr>
                <w:rFonts w:hint="eastAsia" w:ascii="仿宋_GB2312" w:hAnsi="宋体" w:eastAsia="仿宋_GB2312" w:cs="宋体"/>
                <w:sz w:val="24"/>
              </w:rPr>
              <w:t>…</w:t>
            </w:r>
          </w:p>
        </w:tc>
        <w:tc>
          <w:tcPr>
            <w:tcW w:w="223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p>
        </w:tc>
        <w:tc>
          <w:tcPr>
            <w:tcW w:w="29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jc w:val="center"/>
              <w:rPr>
                <w:rFonts w:ascii="仿宋_GB2312" w:eastAsia="仿宋_GB2312" w:cs="宋体"/>
                <w:sz w:val="24"/>
              </w:rPr>
            </w:pPr>
          </w:p>
        </w:tc>
      </w:tr>
    </w:tbl>
    <w:p>
      <w:pPr>
        <w:snapToGrid w:val="0"/>
        <w:spacing w:before="156" w:beforeLines="50" w:after="156" w:afterLines="50"/>
        <w:ind w:firstLine="480" w:firstLineChars="200"/>
        <w:jc w:val="left"/>
        <w:rPr>
          <w:rFonts w:ascii="宋体" w:cs="宋体"/>
          <w:sz w:val="24"/>
        </w:rPr>
      </w:pPr>
    </w:p>
    <w:p>
      <w:pPr>
        <w:snapToGrid w:val="0"/>
        <w:spacing w:before="156" w:beforeLines="50"/>
        <w:rPr>
          <w:rFonts w:ascii="宋体" w:cs="宋体"/>
          <w:sz w:val="24"/>
        </w:rPr>
      </w:pPr>
    </w:p>
    <w:p>
      <w:pPr>
        <w:snapToGrid w:val="0"/>
        <w:spacing w:before="156" w:beforeLines="50"/>
        <w:rPr>
          <w:rFonts w:ascii="宋体" w:cs="宋体"/>
          <w:sz w:val="24"/>
        </w:rPr>
      </w:pPr>
    </w:p>
    <w:p>
      <w:pPr>
        <w:snapToGrid w:val="0"/>
        <w:spacing w:before="156" w:beforeLines="50"/>
        <w:rPr>
          <w:rFonts w:ascii="宋体" w:cs="宋体"/>
          <w:sz w:val="24"/>
        </w:rPr>
      </w:pPr>
    </w:p>
    <w:p>
      <w:pPr>
        <w:snapToGrid w:val="0"/>
        <w:spacing w:before="156" w:beforeLines="50"/>
        <w:rPr>
          <w:rFonts w:ascii="宋体" w:cs="宋体"/>
          <w:sz w:val="24"/>
        </w:rPr>
      </w:pPr>
    </w:p>
    <w:p>
      <w:pPr>
        <w:snapToGrid w:val="0"/>
        <w:spacing w:before="156" w:beforeLines="50"/>
        <w:rPr>
          <w:rFonts w:ascii="宋体" w:cs="宋体"/>
          <w:sz w:val="24"/>
        </w:rPr>
      </w:pPr>
    </w:p>
    <w:p>
      <w:pPr>
        <w:snapToGrid w:val="0"/>
        <w:spacing w:before="156" w:beforeLines="50" w:after="156" w:afterLines="50"/>
        <w:jc w:val="left"/>
        <w:rPr>
          <w:rFonts w:ascii="宋体" w:cs="宋体"/>
          <w:szCs w:val="32"/>
        </w:rPr>
      </w:pPr>
      <w:r>
        <w:rPr>
          <w:rFonts w:ascii="宋体" w:cs="宋体"/>
          <w:sz w:val="24"/>
        </w:rPr>
        <w:br w:type="page"/>
      </w:r>
      <w:r>
        <w:rPr>
          <w:rFonts w:hint="eastAsia" w:ascii="黑体" w:hAnsi="黑体" w:eastAsia="黑体" w:cs="黑体"/>
          <w:bCs/>
          <w:sz w:val="28"/>
          <w:szCs w:val="28"/>
        </w:rPr>
        <w:t>五、相关附件</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2" w:hRule="atLeast"/>
          <w:jc w:val="center"/>
        </w:trPr>
        <w:tc>
          <w:tcPr>
            <w:tcW w:w="9640" w:type="dxa"/>
            <w:tcBorders>
              <w:top w:val="single" w:color="auto" w:sz="4" w:space="0"/>
              <w:left w:val="single" w:color="auto" w:sz="4" w:space="0"/>
              <w:bottom w:val="single" w:color="auto" w:sz="4" w:space="0"/>
              <w:right w:val="single" w:color="auto" w:sz="4" w:space="0"/>
            </w:tcBorders>
          </w:tcPr>
          <w:p>
            <w:pPr>
              <w:snapToGrid w:val="0"/>
              <w:spacing w:before="156" w:beforeLines="50"/>
              <w:ind w:firstLine="480" w:firstLineChars="200"/>
              <w:rPr>
                <w:rFonts w:ascii="仿宋_GB2312" w:eastAsia="仿宋_GB2312" w:cs="宋体"/>
                <w:sz w:val="24"/>
              </w:rPr>
            </w:pPr>
            <w:r>
              <w:rPr>
                <w:rFonts w:hint="eastAsia" w:ascii="仿宋_GB2312" w:hAnsi="宋体" w:eastAsia="仿宋_GB2312" w:cs="宋体"/>
                <w:sz w:val="24"/>
              </w:rPr>
              <w:t>（一）已实施“三证合一”或“五证合一”的申报单位提供：营业执照（或事业单位法人证书），未实施“三证合一”或“五证合一”的申报单位提供：营业执照（或事业单位法人证书）、组织机构代码证、税务登记证；</w:t>
            </w:r>
          </w:p>
          <w:p>
            <w:pPr>
              <w:snapToGrid w:val="0"/>
              <w:spacing w:before="156" w:beforeLines="50"/>
              <w:rPr>
                <w:rFonts w:ascii="仿宋_GB2312" w:eastAsia="仿宋_GB2312" w:cs="宋体"/>
                <w:sz w:val="24"/>
              </w:rPr>
            </w:pPr>
          </w:p>
          <w:p>
            <w:pPr>
              <w:snapToGrid w:val="0"/>
              <w:spacing w:before="156" w:beforeLines="50"/>
              <w:ind w:firstLine="480" w:firstLineChars="200"/>
              <w:rPr>
                <w:rFonts w:ascii="仿宋_GB2312" w:eastAsia="仿宋_GB2312" w:cs="宋体"/>
                <w:sz w:val="24"/>
              </w:rPr>
            </w:pPr>
            <w:r>
              <w:rPr>
                <w:rFonts w:hint="eastAsia" w:ascii="仿宋_GB2312" w:hAnsi="宋体" w:eastAsia="仿宋_GB2312" w:cs="宋体"/>
                <w:sz w:val="24"/>
              </w:rPr>
              <w:t>（二）申报单位上一年度经审计的财务报告；</w:t>
            </w:r>
          </w:p>
          <w:p>
            <w:pPr>
              <w:snapToGrid w:val="0"/>
              <w:spacing w:before="156" w:beforeLines="50"/>
              <w:rPr>
                <w:rFonts w:ascii="仿宋_GB2312" w:eastAsia="仿宋_GB2312" w:cs="宋体"/>
                <w:sz w:val="24"/>
              </w:rPr>
            </w:pPr>
          </w:p>
          <w:p>
            <w:pPr>
              <w:snapToGrid w:val="0"/>
              <w:spacing w:before="156" w:beforeLines="50"/>
              <w:ind w:firstLine="480" w:firstLineChars="200"/>
              <w:rPr>
                <w:rFonts w:ascii="仿宋_GB2312" w:eastAsia="仿宋_GB2312" w:cs="宋体"/>
                <w:sz w:val="24"/>
              </w:rPr>
            </w:pPr>
            <w:r>
              <w:rPr>
                <w:rFonts w:hint="eastAsia" w:ascii="仿宋_GB2312" w:hAnsi="宋体" w:eastAsia="仿宋_GB2312" w:cs="宋体"/>
                <w:sz w:val="24"/>
              </w:rPr>
              <w:t>（三）申报单位具有智能制造系统解决方案业务相关的资质认证证书；</w:t>
            </w:r>
          </w:p>
          <w:p>
            <w:pPr>
              <w:snapToGrid w:val="0"/>
              <w:spacing w:before="156" w:beforeLines="50"/>
              <w:rPr>
                <w:rFonts w:ascii="仿宋_GB2312" w:eastAsia="仿宋_GB2312" w:cs="宋体"/>
                <w:sz w:val="24"/>
              </w:rPr>
            </w:pPr>
          </w:p>
          <w:p>
            <w:pPr>
              <w:snapToGrid w:val="0"/>
              <w:spacing w:before="156" w:beforeLines="50"/>
              <w:ind w:firstLine="480" w:firstLineChars="200"/>
              <w:rPr>
                <w:rFonts w:ascii="仿宋_GB2312" w:eastAsia="仿宋_GB2312" w:cs="宋体"/>
                <w:sz w:val="24"/>
              </w:rPr>
            </w:pPr>
            <w:r>
              <w:rPr>
                <w:rFonts w:hint="eastAsia" w:ascii="仿宋_GB2312" w:hAnsi="宋体" w:eastAsia="仿宋_GB2312" w:cs="宋体"/>
                <w:sz w:val="24"/>
              </w:rPr>
              <w:t>（四）已获授权的智能制造系统解决方案领域专利、计算机软件著作权清单；</w:t>
            </w:r>
          </w:p>
          <w:p>
            <w:pPr>
              <w:snapToGrid w:val="0"/>
              <w:spacing w:before="156" w:beforeLines="50"/>
              <w:rPr>
                <w:rFonts w:ascii="仿宋_GB2312" w:eastAsia="仿宋_GB2312" w:cs="宋体"/>
                <w:sz w:val="24"/>
              </w:rPr>
            </w:pPr>
          </w:p>
          <w:p>
            <w:pPr>
              <w:snapToGrid w:val="0"/>
              <w:spacing w:before="156" w:beforeLines="50"/>
              <w:ind w:firstLine="480" w:firstLineChars="200"/>
              <w:rPr>
                <w:rFonts w:ascii="仿宋_GB2312" w:eastAsia="仿宋_GB2312" w:cs="宋体"/>
                <w:sz w:val="24"/>
              </w:rPr>
            </w:pPr>
            <w:r>
              <w:rPr>
                <w:rFonts w:hint="eastAsia" w:ascii="仿宋_GB2312" w:eastAsia="仿宋_GB2312" w:cs="宋体"/>
                <w:sz w:val="24"/>
              </w:rPr>
              <w:t>（五）申报单位已签订的典型智能制造系统解决方案项目合同复印件（不超过5份，</w:t>
            </w:r>
            <w:r>
              <w:rPr>
                <w:rFonts w:hint="eastAsia" w:ascii="仿宋_GB2312" w:hAnsi="宋体" w:eastAsia="仿宋_GB2312" w:cs="宋体"/>
                <w:sz w:val="24"/>
              </w:rPr>
              <w:t>涉及商业秘密的部分可以适当方式隐去</w:t>
            </w:r>
            <w:r>
              <w:rPr>
                <w:rFonts w:hint="eastAsia" w:ascii="仿宋_GB2312" w:eastAsia="仿宋_GB2312" w:cs="宋体"/>
                <w:sz w:val="24"/>
              </w:rPr>
              <w:t>）。</w:t>
            </w:r>
          </w:p>
          <w:p>
            <w:pPr>
              <w:pStyle w:val="11"/>
              <w:spacing w:before="156" w:beforeLines="50"/>
              <w:ind w:firstLine="480"/>
              <w:rPr>
                <w:rFonts w:ascii="仿宋_GB2312" w:eastAsia="仿宋_GB2312" w:cs="宋体"/>
                <w:sz w:val="24"/>
              </w:rPr>
            </w:pPr>
          </w:p>
          <w:p>
            <w:pPr>
              <w:snapToGrid w:val="0"/>
              <w:spacing w:before="156" w:beforeLines="50"/>
              <w:ind w:firstLine="480" w:firstLineChars="200"/>
              <w:rPr>
                <w:rFonts w:ascii="仿宋_GB2312" w:eastAsia="仿宋_GB2312" w:cs="宋体"/>
                <w:color w:val="FF0000"/>
                <w:sz w:val="24"/>
              </w:rPr>
            </w:pPr>
            <w:r>
              <w:rPr>
                <w:rFonts w:hint="eastAsia" w:ascii="仿宋_GB2312" w:eastAsia="仿宋_GB2312" w:cs="宋体"/>
                <w:sz w:val="24"/>
              </w:rPr>
              <w:t>（六）其他</w:t>
            </w:r>
            <w:r>
              <w:rPr>
                <w:rFonts w:ascii="仿宋_GB2312" w:eastAsia="仿宋_GB2312" w:cs="宋体"/>
                <w:sz w:val="24"/>
              </w:rPr>
              <w:t>能够</w:t>
            </w:r>
            <w:r>
              <w:rPr>
                <w:rFonts w:hint="eastAsia" w:ascii="仿宋_GB2312" w:eastAsia="仿宋_GB2312" w:cs="宋体"/>
                <w:sz w:val="24"/>
              </w:rPr>
              <w:t>证明申报</w:t>
            </w:r>
            <w:r>
              <w:rPr>
                <w:rFonts w:ascii="仿宋_GB2312" w:eastAsia="仿宋_GB2312" w:cs="宋体"/>
                <w:sz w:val="24"/>
              </w:rPr>
              <w:t>单位材料真实性或</w:t>
            </w:r>
            <w:r>
              <w:rPr>
                <w:rFonts w:hint="eastAsia" w:ascii="仿宋_GB2312" w:eastAsia="仿宋_GB2312" w:cs="宋体"/>
                <w:sz w:val="24"/>
              </w:rPr>
              <w:t>智能制造系统解决方案业务能力的</w:t>
            </w:r>
            <w:r>
              <w:rPr>
                <w:rFonts w:ascii="仿宋_GB2312" w:eastAsia="仿宋_GB2312" w:cs="宋体"/>
                <w:sz w:val="24"/>
              </w:rPr>
              <w:t>材料。</w:t>
            </w:r>
          </w:p>
        </w:tc>
      </w:tr>
    </w:tbl>
    <w:p>
      <w:pPr>
        <w:snapToGrid w:val="0"/>
        <w:spacing w:before="156" w:beforeLines="50" w:after="156" w:afterLines="50"/>
        <w:jc w:val="left"/>
        <w:rPr>
          <w:rFonts w:ascii="黑体" w:hAnsi="黑体" w:eastAsia="黑体" w:cs="黑体"/>
          <w:bCs/>
          <w:szCs w:val="32"/>
        </w:rPr>
      </w:pPr>
    </w:p>
    <w:p>
      <w:pPr>
        <w:snapToGrid w:val="0"/>
        <w:spacing w:before="156" w:beforeLines="50" w:after="156" w:afterLines="50"/>
        <w:jc w:val="left"/>
        <w:rPr>
          <w:rFonts w:ascii="黑体" w:hAnsi="黑体" w:eastAsia="黑体" w:cs="黑体"/>
          <w:bCs/>
          <w:szCs w:val="32"/>
        </w:rPr>
      </w:pPr>
      <w:r>
        <w:rPr>
          <w:rFonts w:ascii="黑体" w:hAnsi="黑体" w:eastAsia="黑体" w:cs="黑体"/>
          <w:bCs/>
          <w:szCs w:val="32"/>
        </w:rPr>
        <w:br w:type="page"/>
      </w:r>
      <w:r>
        <w:rPr>
          <w:rFonts w:hint="eastAsia" w:ascii="黑体" w:hAnsi="黑体" w:eastAsia="黑体" w:cs="黑体"/>
          <w:bCs/>
          <w:sz w:val="28"/>
          <w:szCs w:val="28"/>
        </w:rPr>
        <w:t>六、其他</w:t>
      </w:r>
    </w:p>
    <w:tbl>
      <w:tblPr>
        <w:tblStyle w:val="5"/>
        <w:tblW w:w="9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9"/>
        <w:gridCol w:w="6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9" w:hRule="atLeast"/>
          <w:jc w:val="center"/>
        </w:trPr>
        <w:tc>
          <w:tcPr>
            <w:tcW w:w="3539" w:type="dxa"/>
            <w:tcBorders>
              <w:top w:val="single" w:color="auto" w:sz="4" w:space="0"/>
              <w:left w:val="single" w:color="auto" w:sz="4" w:space="0"/>
              <w:bottom w:val="single" w:color="auto" w:sz="4" w:space="0"/>
              <w:right w:val="single" w:color="auto" w:sz="4" w:space="0"/>
            </w:tcBorders>
            <w:vAlign w:val="center"/>
          </w:tcPr>
          <w:p>
            <w:pPr>
              <w:snapToGrid w:val="0"/>
              <w:spacing w:before="62" w:beforeLines="20"/>
              <w:jc w:val="center"/>
              <w:rPr>
                <w:rFonts w:ascii="仿宋_GB2312" w:eastAsia="仿宋_GB2312" w:cs="宋体"/>
                <w:sz w:val="24"/>
              </w:rPr>
            </w:pPr>
            <w:r>
              <w:rPr>
                <w:rFonts w:hint="eastAsia" w:ascii="仿宋_GB2312" w:hAnsi="宋体" w:eastAsia="仿宋_GB2312" w:cs="宋体"/>
                <w:sz w:val="24"/>
              </w:rPr>
              <w:t>真实性承诺</w:t>
            </w:r>
          </w:p>
        </w:tc>
        <w:tc>
          <w:tcPr>
            <w:tcW w:w="6084" w:type="dxa"/>
            <w:tcBorders>
              <w:top w:val="single" w:color="auto" w:sz="4" w:space="0"/>
              <w:left w:val="single" w:color="auto" w:sz="4" w:space="0"/>
              <w:bottom w:val="single" w:color="auto" w:sz="4" w:space="0"/>
              <w:right w:val="single" w:color="auto" w:sz="4" w:space="0"/>
            </w:tcBorders>
          </w:tcPr>
          <w:p>
            <w:pPr>
              <w:snapToGrid w:val="0"/>
              <w:spacing w:before="62" w:beforeLines="20" w:after="156" w:afterLines="50"/>
              <w:ind w:firstLine="480" w:firstLineChars="200"/>
              <w:rPr>
                <w:rFonts w:ascii="仿宋_GB2312" w:eastAsia="仿宋_GB2312" w:cs="宋体"/>
                <w:sz w:val="24"/>
              </w:rPr>
            </w:pPr>
          </w:p>
          <w:p>
            <w:pPr>
              <w:snapToGrid w:val="0"/>
              <w:spacing w:before="62" w:beforeLines="20" w:after="156" w:afterLines="50"/>
              <w:ind w:firstLine="480" w:firstLineChars="200"/>
              <w:rPr>
                <w:rFonts w:ascii="仿宋_GB2312" w:eastAsia="仿宋_GB2312" w:cs="宋体"/>
                <w:sz w:val="24"/>
              </w:rPr>
            </w:pPr>
          </w:p>
          <w:p>
            <w:pPr>
              <w:snapToGrid w:val="0"/>
              <w:spacing w:before="62" w:beforeLines="20" w:after="156" w:afterLines="50"/>
              <w:ind w:firstLine="480" w:firstLineChars="200"/>
              <w:rPr>
                <w:rFonts w:ascii="仿宋_GB2312" w:eastAsia="仿宋_GB2312" w:cs="宋体"/>
                <w:sz w:val="24"/>
              </w:rPr>
            </w:pPr>
            <w:r>
              <w:rPr>
                <w:rFonts w:hint="eastAsia" w:ascii="仿宋_GB2312" w:hAnsi="宋体" w:eastAsia="仿宋_GB2312" w:cs="宋体"/>
                <w:sz w:val="24"/>
              </w:rPr>
              <w:t>我单位用于智能制造系统解决方案供应商申报的所有材料，均真实、完整、准确，我单位申报材料内容所涉及的活动均符合国家相关法律法规要求。前述声明与实际情况如有不符，我单位愿承担相应的责任。</w:t>
            </w:r>
          </w:p>
          <w:p>
            <w:pPr>
              <w:snapToGrid w:val="0"/>
              <w:spacing w:before="62" w:beforeLines="20" w:after="156" w:afterLines="50"/>
              <w:ind w:firstLine="480" w:firstLineChars="200"/>
              <w:rPr>
                <w:rFonts w:ascii="仿宋_GB2312" w:eastAsia="仿宋_GB2312" w:cs="宋体"/>
                <w:sz w:val="24"/>
              </w:rPr>
            </w:pPr>
          </w:p>
          <w:p>
            <w:pPr>
              <w:snapToGrid w:val="0"/>
              <w:spacing w:before="62" w:beforeLines="20" w:after="156" w:afterLines="50"/>
              <w:ind w:firstLine="480" w:firstLineChars="200"/>
              <w:rPr>
                <w:rFonts w:ascii="仿宋_GB2312" w:hAnsi="宋体" w:eastAsia="仿宋_GB2312" w:cs="宋体"/>
                <w:sz w:val="24"/>
              </w:rPr>
            </w:pPr>
          </w:p>
          <w:p>
            <w:pPr>
              <w:snapToGrid w:val="0"/>
              <w:spacing w:before="62" w:beforeLines="20" w:after="156" w:afterLines="50"/>
              <w:ind w:firstLine="480" w:firstLineChars="200"/>
              <w:rPr>
                <w:rFonts w:ascii="仿宋_GB2312" w:hAnsi="宋体" w:eastAsia="仿宋_GB2312" w:cs="宋体"/>
                <w:sz w:val="24"/>
              </w:rPr>
            </w:pPr>
          </w:p>
          <w:p>
            <w:pPr>
              <w:snapToGrid w:val="0"/>
              <w:spacing w:before="62" w:beforeLines="20" w:after="156" w:afterLines="50"/>
              <w:ind w:firstLine="480" w:firstLineChars="200"/>
              <w:rPr>
                <w:rFonts w:ascii="仿宋_GB2312" w:eastAsia="仿宋_GB2312" w:cs="宋体"/>
                <w:sz w:val="24"/>
              </w:rPr>
            </w:pPr>
            <w:r>
              <w:rPr>
                <w:rFonts w:hint="eastAsia" w:ascii="仿宋_GB2312" w:hAnsi="宋体" w:eastAsia="仿宋_GB2312" w:cs="宋体"/>
                <w:sz w:val="24"/>
              </w:rPr>
              <w:t>法定代表人(签章)：</w:t>
            </w:r>
          </w:p>
          <w:p>
            <w:pPr>
              <w:snapToGrid w:val="0"/>
              <w:spacing w:before="62" w:beforeLines="20" w:after="156" w:afterLines="50"/>
              <w:ind w:firstLine="480" w:firstLineChars="200"/>
              <w:rPr>
                <w:rFonts w:ascii="仿宋_GB2312" w:hAnsi="宋体" w:eastAsia="仿宋_GB2312" w:cs="宋体"/>
                <w:sz w:val="24"/>
              </w:rPr>
            </w:pPr>
          </w:p>
          <w:p>
            <w:pPr>
              <w:snapToGrid w:val="0"/>
              <w:spacing w:before="62" w:beforeLines="20" w:after="156" w:afterLines="50"/>
              <w:ind w:firstLine="480" w:firstLineChars="200"/>
              <w:rPr>
                <w:rFonts w:ascii="仿宋_GB2312" w:hAnsi="宋体" w:eastAsia="仿宋_GB2312" w:cs="宋体"/>
                <w:sz w:val="24"/>
              </w:rPr>
            </w:pPr>
          </w:p>
          <w:p>
            <w:pPr>
              <w:snapToGrid w:val="0"/>
              <w:spacing w:before="62" w:beforeLines="20" w:after="156" w:afterLines="50"/>
              <w:ind w:firstLine="480" w:firstLineChars="200"/>
              <w:rPr>
                <w:rFonts w:ascii="仿宋_GB2312" w:hAnsi="宋体" w:eastAsia="仿宋_GB2312" w:cs="宋体"/>
                <w:sz w:val="24"/>
              </w:rPr>
            </w:pPr>
          </w:p>
          <w:p>
            <w:pPr>
              <w:snapToGrid w:val="0"/>
              <w:spacing w:before="62" w:beforeLines="20" w:after="156" w:afterLines="50"/>
              <w:ind w:firstLine="480" w:firstLineChars="200"/>
              <w:rPr>
                <w:rFonts w:ascii="仿宋_GB2312" w:hAnsi="宋体" w:eastAsia="仿宋_GB2312" w:cs="宋体"/>
                <w:sz w:val="24"/>
              </w:rPr>
            </w:pPr>
          </w:p>
          <w:p>
            <w:pPr>
              <w:snapToGrid w:val="0"/>
              <w:spacing w:before="62" w:beforeLines="20" w:after="156" w:afterLines="50"/>
              <w:ind w:firstLine="480" w:firstLineChars="200"/>
              <w:rPr>
                <w:rFonts w:ascii="仿宋_GB2312" w:eastAsia="仿宋_GB2312" w:cs="宋体"/>
                <w:sz w:val="24"/>
              </w:rPr>
            </w:pPr>
            <w:r>
              <w:rPr>
                <w:rFonts w:hint="eastAsia" w:ascii="仿宋_GB2312" w:hAnsi="宋体" w:eastAsia="仿宋_GB2312" w:cs="宋体"/>
                <w:sz w:val="24"/>
              </w:rPr>
              <w:t xml:space="preserve">申报单位(公章)： </w:t>
            </w:r>
          </w:p>
          <w:p>
            <w:pPr>
              <w:snapToGrid w:val="0"/>
              <w:spacing w:before="62" w:beforeLines="20" w:after="156" w:afterLines="50"/>
              <w:ind w:firstLine="480" w:firstLineChars="200"/>
              <w:rPr>
                <w:rFonts w:ascii="仿宋_GB2312" w:eastAsia="仿宋_GB2312" w:cs="宋体"/>
                <w:sz w:val="24"/>
              </w:rPr>
            </w:pPr>
          </w:p>
          <w:p>
            <w:pPr>
              <w:wordWrap w:val="0"/>
              <w:snapToGrid w:val="0"/>
              <w:spacing w:before="62" w:beforeLines="20"/>
              <w:jc w:val="right"/>
              <w:rPr>
                <w:rFonts w:ascii="仿宋_GB2312" w:eastAsia="仿宋_GB2312" w:cs="宋体"/>
                <w:sz w:val="24"/>
              </w:rPr>
            </w:pPr>
            <w:r>
              <w:rPr>
                <w:rFonts w:hint="eastAsia" w:ascii="仿宋_GB2312" w:hAnsi="宋体" w:eastAsia="仿宋_GB2312" w:cs="宋体"/>
                <w:sz w:val="24"/>
              </w:rPr>
              <w:t xml:space="preserve"> 年   月   日</w:t>
            </w:r>
          </w:p>
        </w:tc>
      </w:tr>
    </w:tbl>
    <w:p>
      <w:pPr>
        <w:keepNext w:val="0"/>
        <w:keepLines w:val="0"/>
        <w:pageBreakBefore w:val="0"/>
        <w:widowControl w:val="0"/>
        <w:kinsoku/>
        <w:wordWrap/>
        <w:overflowPunct/>
        <w:topLinePunct w:val="0"/>
        <w:autoSpaceDE/>
        <w:autoSpaceDN/>
        <w:bidi w:val="0"/>
        <w:adjustRightInd/>
        <w:spacing w:before="0" w:line="480" w:lineRule="exact"/>
        <w:textAlignment w:val="auto"/>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pacing w:before="0" w:line="480" w:lineRule="exact"/>
        <w:textAlignment w:val="auto"/>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pacing w:before="0" w:line="480" w:lineRule="exact"/>
        <w:textAlignment w:val="auto"/>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pacing w:before="0" w:line="480" w:lineRule="exact"/>
        <w:textAlignment w:val="auto"/>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pacing w:before="0" w:line="480" w:lineRule="exact"/>
        <w:textAlignment w:val="auto"/>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pacing w:before="0" w:line="480" w:lineRule="exact"/>
        <w:textAlignment w:val="auto"/>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pacing w:before="0" w:line="480" w:lineRule="exact"/>
        <w:textAlignment w:val="auto"/>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pacing w:before="0" w:line="480" w:lineRule="exact"/>
        <w:textAlignment w:val="auto"/>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pacing w:before="0" w:line="480" w:lineRule="exact"/>
        <w:textAlignment w:val="auto"/>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pacing w:before="0" w:line="480" w:lineRule="exact"/>
        <w:textAlignment w:val="auto"/>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pacing w:before="0" w:line="480" w:lineRule="exact"/>
        <w:textAlignment w:val="auto"/>
        <w:rPr>
          <w:rFonts w:hint="eastAsia" w:ascii="仿宋_GB2312" w:hAnsi="仿宋_GB2312" w:eastAsia="仿宋_GB2312" w:cs="仿宋_GB2312"/>
          <w:bCs/>
          <w:sz w:val="32"/>
          <w:szCs w:val="32"/>
        </w:rPr>
        <w:sectPr>
          <w:pgSz w:w="11906" w:h="16838"/>
          <w:pgMar w:top="1440" w:right="1800" w:bottom="1440" w:left="1800" w:header="851" w:footer="992" w:gutter="0"/>
          <w:cols w:space="425" w:num="1"/>
          <w:docGrid w:type="lines" w:linePitch="312" w:charSpace="0"/>
        </w:sectPr>
      </w:pPr>
    </w:p>
    <w:p>
      <w:pPr>
        <w:keepNext w:val="0"/>
        <w:keepLines w:val="0"/>
        <w:pageBreakBefore w:val="0"/>
        <w:kinsoku/>
        <w:overflowPunct/>
        <w:topLinePunct w:val="0"/>
        <w:autoSpaceDE/>
        <w:autoSpaceDN/>
        <w:bidi w:val="0"/>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附件8</w:t>
      </w:r>
    </w:p>
    <w:p>
      <w:pPr>
        <w:keepNext w:val="0"/>
        <w:keepLines w:val="0"/>
        <w:pageBreakBefore w:val="0"/>
        <w:kinsoku/>
        <w:overflowPunct/>
        <w:topLinePunct w:val="0"/>
        <w:autoSpaceDN/>
        <w:bidi w:val="0"/>
        <w:spacing w:line="560" w:lineRule="exact"/>
        <w:jc w:val="center"/>
        <w:textAlignment w:val="auto"/>
        <w:rPr>
          <w:rFonts w:hint="eastAsia" w:ascii="方正小标宋简体" w:eastAsia="方正小标宋简体"/>
          <w:bCs/>
          <w:sz w:val="44"/>
          <w:szCs w:val="44"/>
        </w:rPr>
      </w:pPr>
      <w:r>
        <w:rPr>
          <w:rFonts w:hint="eastAsia" w:ascii="方正小标宋简体" w:eastAsia="方正小标宋简体"/>
          <w:bCs/>
          <w:sz w:val="44"/>
          <w:szCs w:val="44"/>
          <w:lang w:val="en-US" w:eastAsia="zh-CN"/>
        </w:rPr>
        <w:t>2022年衡阳市</w:t>
      </w:r>
      <w:r>
        <w:rPr>
          <w:rFonts w:hint="eastAsia" w:ascii="方正小标宋简体" w:eastAsia="方正小标宋简体"/>
          <w:bCs/>
          <w:sz w:val="44"/>
          <w:szCs w:val="44"/>
        </w:rPr>
        <w:t>智能制造</w:t>
      </w:r>
      <w:r>
        <w:rPr>
          <w:rFonts w:hint="default" w:ascii="方正小标宋简体" w:eastAsia="方正小标宋简体"/>
          <w:bCs/>
          <w:sz w:val="44"/>
          <w:szCs w:val="44"/>
          <w:lang w:val="en"/>
        </w:rPr>
        <w:t>标杆</w:t>
      </w:r>
      <w:r>
        <w:rPr>
          <w:rFonts w:hint="eastAsia" w:ascii="方正小标宋简体" w:eastAsia="方正小标宋简体"/>
          <w:bCs/>
          <w:sz w:val="44"/>
          <w:szCs w:val="44"/>
          <w:lang w:val="en-US" w:eastAsia="zh-CN"/>
        </w:rPr>
        <w:t>企业（</w:t>
      </w:r>
      <w:r>
        <w:rPr>
          <w:rFonts w:hint="eastAsia" w:ascii="方正小标宋简体" w:eastAsia="方正小标宋简体"/>
          <w:bCs/>
          <w:sz w:val="44"/>
          <w:szCs w:val="44"/>
        </w:rPr>
        <w:t>车间</w:t>
      </w:r>
      <w:r>
        <w:rPr>
          <w:rFonts w:hint="eastAsia" w:ascii="方正小标宋简体" w:eastAsia="方正小标宋简体"/>
          <w:bCs/>
          <w:sz w:val="44"/>
          <w:szCs w:val="44"/>
          <w:lang w:val="en-US" w:eastAsia="zh-CN"/>
        </w:rPr>
        <w:t>）</w:t>
      </w:r>
      <w:r>
        <w:rPr>
          <w:rFonts w:hint="eastAsia" w:ascii="方正小标宋简体" w:eastAsia="方正小标宋简体"/>
          <w:bCs/>
          <w:sz w:val="44"/>
          <w:szCs w:val="44"/>
        </w:rPr>
        <w:t>项目汇总表</w:t>
      </w:r>
    </w:p>
    <w:p>
      <w:pPr>
        <w:keepNext w:val="0"/>
        <w:keepLines w:val="0"/>
        <w:pageBreakBefore w:val="0"/>
        <w:kinsoku/>
        <w:overflowPunct/>
        <w:topLinePunct w:val="0"/>
        <w:autoSpaceDN/>
        <w:bidi w:val="0"/>
        <w:spacing w:line="560" w:lineRule="exact"/>
        <w:textAlignment w:val="auto"/>
        <w:rPr>
          <w:rFonts w:hint="eastAsia" w:eastAsia="方正仿宋简体"/>
          <w:bCs/>
          <w:sz w:val="32"/>
          <w:szCs w:val="32"/>
          <w:lang w:eastAsia="zh-CN"/>
        </w:rPr>
      </w:pPr>
      <w:r>
        <w:rPr>
          <w:rFonts w:hint="eastAsia" w:eastAsia="方正仿宋简体"/>
          <w:bCs/>
          <w:sz w:val="32"/>
          <w:szCs w:val="32"/>
        </w:rPr>
        <w:t>推荐单位：</w:t>
      </w:r>
      <w:r>
        <w:rPr>
          <w:rFonts w:hint="eastAsia" w:eastAsia="方正仿宋简体"/>
          <w:bCs/>
          <w:sz w:val="32"/>
          <w:szCs w:val="32"/>
          <w:lang w:eastAsia="zh-CN"/>
        </w:rPr>
        <w:t>（</w:t>
      </w:r>
      <w:r>
        <w:rPr>
          <w:rFonts w:hint="eastAsia" w:eastAsia="方正仿宋简体"/>
          <w:bCs/>
          <w:sz w:val="32"/>
          <w:szCs w:val="32"/>
          <w:lang w:val="en-US" w:eastAsia="zh-CN"/>
        </w:rPr>
        <w:t>盖章</w:t>
      </w:r>
      <w:r>
        <w:rPr>
          <w:rFonts w:hint="eastAsia" w:eastAsia="方正仿宋简体"/>
          <w:bCs/>
          <w:sz w:val="32"/>
          <w:szCs w:val="32"/>
          <w:lang w:eastAsia="zh-CN"/>
        </w:rPr>
        <w:t>）</w:t>
      </w:r>
    </w:p>
    <w:tbl>
      <w:tblPr>
        <w:tblStyle w:val="5"/>
        <w:tblW w:w="140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14"/>
        <w:gridCol w:w="3295"/>
        <w:gridCol w:w="1418"/>
        <w:gridCol w:w="1559"/>
        <w:gridCol w:w="1418"/>
        <w:gridCol w:w="1559"/>
        <w:gridCol w:w="2835"/>
        <w:gridCol w:w="8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7" w:hRule="atLeast"/>
          <w:jc w:val="center"/>
        </w:trPr>
        <w:tc>
          <w:tcPr>
            <w:tcW w:w="1114" w:type="dxa"/>
            <w:noWrap w:val="0"/>
            <w:vAlign w:val="center"/>
          </w:tcPr>
          <w:p>
            <w:pPr>
              <w:keepNext w:val="0"/>
              <w:keepLines w:val="0"/>
              <w:pageBreakBefore w:val="0"/>
              <w:kinsoku/>
              <w:overflowPunct/>
              <w:topLinePunct w:val="0"/>
              <w:autoSpaceDE w:val="0"/>
              <w:autoSpaceDN/>
              <w:bidi w:val="0"/>
              <w:snapToGrid w:val="0"/>
              <w:spacing w:line="560" w:lineRule="exact"/>
              <w:jc w:val="center"/>
              <w:textAlignment w:val="auto"/>
              <w:rPr>
                <w:rFonts w:hint="eastAsia" w:ascii="方正黑体简体" w:hAnsi="仿宋" w:eastAsia="方正黑体简体" w:cs="黑体"/>
                <w:sz w:val="28"/>
                <w:szCs w:val="28"/>
              </w:rPr>
            </w:pPr>
            <w:r>
              <w:rPr>
                <w:rFonts w:hint="eastAsia" w:ascii="方正黑体简体" w:hAnsi="仿宋" w:eastAsia="方正黑体简体" w:cs="黑体"/>
                <w:sz w:val="28"/>
                <w:szCs w:val="28"/>
              </w:rPr>
              <w:t>序号</w:t>
            </w:r>
          </w:p>
        </w:tc>
        <w:tc>
          <w:tcPr>
            <w:tcW w:w="3295" w:type="dxa"/>
            <w:noWrap w:val="0"/>
            <w:vAlign w:val="center"/>
          </w:tcPr>
          <w:p>
            <w:pPr>
              <w:keepNext w:val="0"/>
              <w:keepLines w:val="0"/>
              <w:pageBreakBefore w:val="0"/>
              <w:kinsoku/>
              <w:overflowPunct/>
              <w:topLinePunct w:val="0"/>
              <w:autoSpaceDE w:val="0"/>
              <w:autoSpaceDN/>
              <w:bidi w:val="0"/>
              <w:snapToGrid w:val="0"/>
              <w:spacing w:line="560" w:lineRule="exact"/>
              <w:jc w:val="center"/>
              <w:textAlignment w:val="auto"/>
              <w:rPr>
                <w:rFonts w:hint="eastAsia" w:ascii="方正黑体简体" w:hAnsi="仿宋" w:eastAsia="方正黑体简体" w:cs="黑体"/>
                <w:sz w:val="28"/>
                <w:szCs w:val="28"/>
              </w:rPr>
            </w:pPr>
            <w:r>
              <w:rPr>
                <w:rFonts w:hint="eastAsia" w:ascii="方正黑体简体" w:hAnsi="仿宋" w:eastAsia="方正黑体简体" w:cs="黑体"/>
                <w:sz w:val="28"/>
                <w:szCs w:val="28"/>
              </w:rPr>
              <w:t>申报单位</w:t>
            </w:r>
          </w:p>
        </w:tc>
        <w:tc>
          <w:tcPr>
            <w:tcW w:w="1418" w:type="dxa"/>
            <w:noWrap w:val="0"/>
            <w:vAlign w:val="center"/>
          </w:tcPr>
          <w:p>
            <w:pPr>
              <w:keepNext w:val="0"/>
              <w:keepLines w:val="0"/>
              <w:pageBreakBefore w:val="0"/>
              <w:kinsoku/>
              <w:overflowPunct/>
              <w:topLinePunct w:val="0"/>
              <w:autoSpaceDE w:val="0"/>
              <w:autoSpaceDN/>
              <w:bidi w:val="0"/>
              <w:snapToGrid w:val="0"/>
              <w:spacing w:line="560" w:lineRule="exact"/>
              <w:jc w:val="center"/>
              <w:textAlignment w:val="auto"/>
              <w:rPr>
                <w:rFonts w:hint="eastAsia" w:ascii="方正黑体简体" w:hAnsi="仿宋" w:eastAsia="方正黑体简体" w:cs="黑体"/>
                <w:sz w:val="28"/>
                <w:szCs w:val="28"/>
              </w:rPr>
            </w:pPr>
            <w:r>
              <w:rPr>
                <w:rFonts w:hint="eastAsia" w:ascii="方正黑体简体" w:hAnsi="仿宋" w:eastAsia="方正黑体简体" w:cs="黑体"/>
                <w:sz w:val="28"/>
                <w:szCs w:val="28"/>
              </w:rPr>
              <w:t>申报类别</w:t>
            </w:r>
          </w:p>
        </w:tc>
        <w:tc>
          <w:tcPr>
            <w:tcW w:w="1559" w:type="dxa"/>
            <w:noWrap w:val="0"/>
            <w:vAlign w:val="center"/>
          </w:tcPr>
          <w:p>
            <w:pPr>
              <w:keepNext w:val="0"/>
              <w:keepLines w:val="0"/>
              <w:pageBreakBefore w:val="0"/>
              <w:kinsoku/>
              <w:overflowPunct/>
              <w:topLinePunct w:val="0"/>
              <w:autoSpaceDE w:val="0"/>
              <w:autoSpaceDN/>
              <w:bidi w:val="0"/>
              <w:snapToGrid w:val="0"/>
              <w:spacing w:line="560" w:lineRule="exact"/>
              <w:jc w:val="center"/>
              <w:textAlignment w:val="auto"/>
              <w:rPr>
                <w:rFonts w:hint="eastAsia" w:ascii="方正黑体简体" w:hAnsi="仿宋" w:eastAsia="方正黑体简体" w:cs="黑体"/>
                <w:sz w:val="28"/>
                <w:szCs w:val="28"/>
              </w:rPr>
            </w:pPr>
            <w:r>
              <w:rPr>
                <w:rFonts w:hint="eastAsia" w:ascii="方正黑体简体" w:hAnsi="仿宋" w:eastAsia="方正黑体简体" w:cs="黑体"/>
                <w:sz w:val="28"/>
                <w:szCs w:val="28"/>
              </w:rPr>
              <w:t>新模式</w:t>
            </w:r>
          </w:p>
        </w:tc>
        <w:tc>
          <w:tcPr>
            <w:tcW w:w="1418" w:type="dxa"/>
            <w:noWrap w:val="0"/>
            <w:vAlign w:val="center"/>
          </w:tcPr>
          <w:p>
            <w:pPr>
              <w:keepNext w:val="0"/>
              <w:keepLines w:val="0"/>
              <w:pageBreakBefore w:val="0"/>
              <w:kinsoku/>
              <w:overflowPunct/>
              <w:topLinePunct w:val="0"/>
              <w:autoSpaceDE w:val="0"/>
              <w:autoSpaceDN/>
              <w:bidi w:val="0"/>
              <w:snapToGrid w:val="0"/>
              <w:spacing w:line="560" w:lineRule="exact"/>
              <w:jc w:val="center"/>
              <w:textAlignment w:val="auto"/>
              <w:rPr>
                <w:rFonts w:hint="eastAsia" w:ascii="方正黑体简体" w:hAnsi="仿宋" w:eastAsia="方正黑体简体" w:cs="黑体"/>
                <w:sz w:val="28"/>
                <w:szCs w:val="28"/>
              </w:rPr>
            </w:pPr>
            <w:r>
              <w:rPr>
                <w:rFonts w:hint="eastAsia" w:ascii="方正黑体简体" w:hAnsi="仿宋" w:eastAsia="方正黑体简体" w:cs="黑体"/>
                <w:sz w:val="28"/>
                <w:szCs w:val="28"/>
              </w:rPr>
              <w:t>联系人</w:t>
            </w:r>
          </w:p>
        </w:tc>
        <w:tc>
          <w:tcPr>
            <w:tcW w:w="1559" w:type="dxa"/>
            <w:noWrap w:val="0"/>
            <w:vAlign w:val="center"/>
          </w:tcPr>
          <w:p>
            <w:pPr>
              <w:keepNext w:val="0"/>
              <w:keepLines w:val="0"/>
              <w:pageBreakBefore w:val="0"/>
              <w:kinsoku/>
              <w:overflowPunct/>
              <w:topLinePunct w:val="0"/>
              <w:autoSpaceDE w:val="0"/>
              <w:autoSpaceDN/>
              <w:bidi w:val="0"/>
              <w:snapToGrid w:val="0"/>
              <w:spacing w:line="560" w:lineRule="exact"/>
              <w:jc w:val="center"/>
              <w:textAlignment w:val="auto"/>
              <w:rPr>
                <w:rFonts w:hint="eastAsia" w:ascii="方正黑体简体" w:hAnsi="仿宋" w:eastAsia="方正黑体简体" w:cs="黑体"/>
                <w:sz w:val="28"/>
                <w:szCs w:val="28"/>
              </w:rPr>
            </w:pPr>
            <w:r>
              <w:rPr>
                <w:rFonts w:hint="eastAsia" w:ascii="方正黑体简体" w:hAnsi="仿宋" w:eastAsia="方正黑体简体" w:cs="黑体"/>
                <w:sz w:val="28"/>
                <w:szCs w:val="28"/>
              </w:rPr>
              <w:t>手机号</w:t>
            </w:r>
          </w:p>
        </w:tc>
        <w:tc>
          <w:tcPr>
            <w:tcW w:w="2835" w:type="dxa"/>
            <w:noWrap w:val="0"/>
            <w:vAlign w:val="center"/>
          </w:tcPr>
          <w:p>
            <w:pPr>
              <w:keepNext w:val="0"/>
              <w:keepLines w:val="0"/>
              <w:pageBreakBefore w:val="0"/>
              <w:kinsoku/>
              <w:overflowPunct/>
              <w:topLinePunct w:val="0"/>
              <w:autoSpaceDE w:val="0"/>
              <w:autoSpaceDN/>
              <w:bidi w:val="0"/>
              <w:snapToGrid w:val="0"/>
              <w:spacing w:line="560" w:lineRule="exact"/>
              <w:jc w:val="center"/>
              <w:textAlignment w:val="auto"/>
              <w:rPr>
                <w:rFonts w:hint="eastAsia" w:ascii="方正黑体简体" w:hAnsi="仿宋" w:eastAsia="方正黑体简体" w:cs="黑体"/>
                <w:sz w:val="28"/>
                <w:szCs w:val="28"/>
              </w:rPr>
            </w:pPr>
            <w:r>
              <w:rPr>
                <w:rFonts w:hint="eastAsia" w:ascii="方正黑体简体" w:hAnsi="仿宋" w:eastAsia="方正黑体简体" w:cs="黑体"/>
                <w:sz w:val="28"/>
                <w:szCs w:val="28"/>
              </w:rPr>
              <w:t>邮箱</w:t>
            </w:r>
          </w:p>
        </w:tc>
        <w:tc>
          <w:tcPr>
            <w:tcW w:w="894" w:type="dxa"/>
            <w:noWrap w:val="0"/>
            <w:vAlign w:val="center"/>
          </w:tcPr>
          <w:p>
            <w:pPr>
              <w:keepNext w:val="0"/>
              <w:keepLines w:val="0"/>
              <w:pageBreakBefore w:val="0"/>
              <w:kinsoku/>
              <w:overflowPunct/>
              <w:topLinePunct w:val="0"/>
              <w:autoSpaceDE w:val="0"/>
              <w:autoSpaceDN/>
              <w:bidi w:val="0"/>
              <w:snapToGrid w:val="0"/>
              <w:spacing w:line="560" w:lineRule="exact"/>
              <w:jc w:val="center"/>
              <w:textAlignment w:val="auto"/>
              <w:rPr>
                <w:rFonts w:hint="eastAsia" w:ascii="方正黑体简体" w:hAnsi="仿宋" w:eastAsia="方正黑体简体" w:cs="黑体"/>
                <w:sz w:val="28"/>
                <w:szCs w:val="28"/>
              </w:rPr>
            </w:pPr>
            <w:r>
              <w:rPr>
                <w:rFonts w:hint="eastAsia" w:ascii="方正黑体简体" w:hAnsi="仿宋" w:eastAsia="方正黑体简体" w:cs="黑体"/>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1114"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仿宋" w:eastAsia="仿宋_GB2312" w:cs="黑体"/>
                <w:sz w:val="24"/>
              </w:rPr>
            </w:pPr>
            <w:r>
              <w:rPr>
                <w:rFonts w:hint="eastAsia" w:ascii="仿宋_GB2312" w:hAnsi="仿宋" w:eastAsia="仿宋_GB2312" w:cs="黑体"/>
                <w:sz w:val="24"/>
              </w:rPr>
              <w:t>1</w:t>
            </w:r>
          </w:p>
        </w:tc>
        <w:tc>
          <w:tcPr>
            <w:tcW w:w="3295"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仿宋" w:eastAsia="仿宋_GB2312" w:cs="黑体"/>
                <w:sz w:val="24"/>
              </w:rPr>
            </w:pPr>
          </w:p>
        </w:tc>
        <w:tc>
          <w:tcPr>
            <w:tcW w:w="1418" w:type="dxa"/>
            <w:noWrap w:val="0"/>
            <w:vAlign w:val="top"/>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仿宋" w:eastAsia="仿宋_GB2312" w:cs="黑体"/>
                <w:sz w:val="24"/>
                <w:lang w:val="en-US" w:eastAsia="zh-CN"/>
              </w:rPr>
            </w:pPr>
            <w:r>
              <w:rPr>
                <w:rFonts w:hint="default" w:ascii="仿宋_GB2312" w:hAnsi="仿宋" w:eastAsia="仿宋_GB2312" w:cs="黑体"/>
                <w:sz w:val="24"/>
                <w:lang w:val="en"/>
              </w:rPr>
              <w:t>标杆</w:t>
            </w:r>
            <w:r>
              <w:rPr>
                <w:rFonts w:hint="eastAsia" w:ascii="仿宋_GB2312" w:hAnsi="仿宋" w:eastAsia="仿宋_GB2312" w:cs="黑体"/>
                <w:sz w:val="24"/>
                <w:lang w:val="en-US" w:eastAsia="zh-CN"/>
              </w:rPr>
              <w:t>企业</w:t>
            </w:r>
          </w:p>
        </w:tc>
        <w:tc>
          <w:tcPr>
            <w:tcW w:w="1559"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仿宋" w:eastAsia="仿宋_GB2312" w:cs="黑体"/>
                <w:sz w:val="24"/>
              </w:rPr>
            </w:pPr>
          </w:p>
        </w:tc>
        <w:tc>
          <w:tcPr>
            <w:tcW w:w="1418"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仿宋" w:eastAsia="仿宋_GB2312" w:cs="黑体"/>
                <w:sz w:val="24"/>
              </w:rPr>
            </w:pPr>
          </w:p>
        </w:tc>
        <w:tc>
          <w:tcPr>
            <w:tcW w:w="1559"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仿宋" w:eastAsia="仿宋_GB2312" w:cs="黑体"/>
                <w:sz w:val="24"/>
              </w:rPr>
            </w:pPr>
          </w:p>
        </w:tc>
        <w:tc>
          <w:tcPr>
            <w:tcW w:w="2835"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仿宋" w:eastAsia="仿宋_GB2312" w:cs="黑体"/>
                <w:sz w:val="24"/>
              </w:rPr>
            </w:pPr>
          </w:p>
        </w:tc>
        <w:tc>
          <w:tcPr>
            <w:tcW w:w="894"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仿宋" w:eastAsia="仿宋_GB2312" w:cs="黑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9" w:hRule="atLeast"/>
          <w:jc w:val="center"/>
        </w:trPr>
        <w:tc>
          <w:tcPr>
            <w:tcW w:w="1114"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仿宋" w:eastAsia="仿宋_GB2312" w:cs="黑体"/>
                <w:sz w:val="24"/>
              </w:rPr>
            </w:pPr>
            <w:r>
              <w:rPr>
                <w:rFonts w:hint="eastAsia" w:ascii="仿宋_GB2312" w:hAnsi="仿宋" w:eastAsia="仿宋_GB2312" w:cs="黑体"/>
                <w:sz w:val="24"/>
              </w:rPr>
              <w:t>2</w:t>
            </w:r>
          </w:p>
        </w:tc>
        <w:tc>
          <w:tcPr>
            <w:tcW w:w="3295"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仿宋" w:eastAsia="仿宋_GB2312" w:cs="黑体"/>
                <w:sz w:val="24"/>
              </w:rPr>
            </w:pPr>
          </w:p>
        </w:tc>
        <w:tc>
          <w:tcPr>
            <w:tcW w:w="1418" w:type="dxa"/>
            <w:noWrap w:val="0"/>
            <w:vAlign w:val="top"/>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仿宋" w:eastAsia="仿宋_GB2312" w:cs="黑体"/>
                <w:sz w:val="24"/>
                <w:lang w:eastAsia="zh-CN"/>
              </w:rPr>
            </w:pPr>
            <w:r>
              <w:rPr>
                <w:rFonts w:hint="default" w:ascii="仿宋_GB2312" w:hAnsi="仿宋" w:eastAsia="仿宋_GB2312" w:cs="黑体"/>
                <w:sz w:val="24"/>
                <w:lang w:val="en"/>
              </w:rPr>
              <w:t>标杆</w:t>
            </w:r>
            <w:r>
              <w:rPr>
                <w:rFonts w:hint="eastAsia" w:ascii="仿宋_GB2312" w:hAnsi="仿宋" w:eastAsia="仿宋_GB2312" w:cs="黑体"/>
                <w:sz w:val="24"/>
                <w:lang w:val="en-US" w:eastAsia="zh-CN"/>
              </w:rPr>
              <w:t>企业</w:t>
            </w:r>
          </w:p>
        </w:tc>
        <w:tc>
          <w:tcPr>
            <w:tcW w:w="1559"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仿宋" w:eastAsia="仿宋_GB2312" w:cs="黑体"/>
                <w:sz w:val="24"/>
              </w:rPr>
            </w:pPr>
          </w:p>
        </w:tc>
        <w:tc>
          <w:tcPr>
            <w:tcW w:w="1418"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仿宋" w:eastAsia="仿宋_GB2312" w:cs="黑体"/>
                <w:sz w:val="24"/>
              </w:rPr>
            </w:pPr>
          </w:p>
        </w:tc>
        <w:tc>
          <w:tcPr>
            <w:tcW w:w="1559"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仿宋" w:eastAsia="仿宋_GB2312" w:cs="黑体"/>
                <w:sz w:val="24"/>
              </w:rPr>
            </w:pPr>
          </w:p>
        </w:tc>
        <w:tc>
          <w:tcPr>
            <w:tcW w:w="2835"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仿宋" w:eastAsia="仿宋_GB2312" w:cs="黑体"/>
                <w:sz w:val="24"/>
              </w:rPr>
            </w:pPr>
          </w:p>
        </w:tc>
        <w:tc>
          <w:tcPr>
            <w:tcW w:w="894"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仿宋" w:eastAsia="仿宋_GB2312" w:cs="黑体"/>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jc w:val="center"/>
        </w:trPr>
        <w:tc>
          <w:tcPr>
            <w:tcW w:w="1114"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仿宋" w:eastAsia="仿宋_GB2312" w:cs="黑体"/>
                <w:sz w:val="24"/>
                <w:lang w:eastAsia="zh-CN"/>
              </w:rPr>
            </w:pPr>
            <w:r>
              <w:rPr>
                <w:rFonts w:hint="eastAsia" w:ascii="仿宋_GB2312" w:hAnsi="仿宋" w:eastAsia="仿宋_GB2312" w:cs="黑体"/>
                <w:sz w:val="24"/>
                <w:lang w:eastAsia="zh-CN"/>
              </w:rPr>
              <w:t>……</w:t>
            </w:r>
          </w:p>
        </w:tc>
        <w:tc>
          <w:tcPr>
            <w:tcW w:w="3295"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textAlignment w:val="auto"/>
              <w:rPr>
                <w:rFonts w:hint="eastAsia" w:ascii="仿宋_GB2312" w:hAnsi="仿宋" w:eastAsia="仿宋_GB2312" w:cs="黑体"/>
                <w:sz w:val="24"/>
              </w:rPr>
            </w:pPr>
          </w:p>
        </w:tc>
        <w:tc>
          <w:tcPr>
            <w:tcW w:w="1418" w:type="dxa"/>
            <w:noWrap w:val="0"/>
            <w:vAlign w:val="top"/>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仿宋" w:eastAsia="仿宋_GB2312" w:cs="黑体"/>
                <w:sz w:val="24"/>
              </w:rPr>
            </w:pPr>
          </w:p>
        </w:tc>
        <w:tc>
          <w:tcPr>
            <w:tcW w:w="1559"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仿宋" w:eastAsia="仿宋_GB2312" w:cs="黑体"/>
                <w:sz w:val="24"/>
              </w:rPr>
            </w:pPr>
          </w:p>
        </w:tc>
        <w:tc>
          <w:tcPr>
            <w:tcW w:w="1418"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仿宋" w:eastAsia="仿宋_GB2312" w:cs="黑体"/>
                <w:sz w:val="24"/>
              </w:rPr>
            </w:pPr>
          </w:p>
        </w:tc>
        <w:tc>
          <w:tcPr>
            <w:tcW w:w="1559"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仿宋" w:eastAsia="仿宋_GB2312" w:cs="黑体"/>
                <w:sz w:val="24"/>
              </w:rPr>
            </w:pPr>
          </w:p>
        </w:tc>
        <w:tc>
          <w:tcPr>
            <w:tcW w:w="2835"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仿宋" w:eastAsia="仿宋_GB2312" w:cs="黑体"/>
                <w:sz w:val="24"/>
              </w:rPr>
            </w:pPr>
          </w:p>
        </w:tc>
        <w:tc>
          <w:tcPr>
            <w:tcW w:w="894"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 w:hAnsi="仿宋" w:eastAsia="仿宋" w:cs="黑体"/>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1114"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仿宋" w:eastAsia="仿宋_GB2312" w:cs="黑体"/>
                <w:sz w:val="24"/>
                <w:lang w:val="en-US" w:eastAsia="zh-CN"/>
              </w:rPr>
            </w:pPr>
            <w:r>
              <w:rPr>
                <w:rFonts w:hint="eastAsia" w:ascii="仿宋_GB2312" w:hAnsi="仿宋" w:eastAsia="仿宋_GB2312" w:cs="黑体"/>
                <w:sz w:val="24"/>
                <w:lang w:val="en-US" w:eastAsia="zh-CN"/>
              </w:rPr>
              <w:t>1</w:t>
            </w:r>
          </w:p>
        </w:tc>
        <w:tc>
          <w:tcPr>
            <w:tcW w:w="3295" w:type="dxa"/>
            <w:noWrap w:val="0"/>
            <w:vAlign w:val="center"/>
          </w:tcPr>
          <w:p>
            <w:pPr>
              <w:keepNext w:val="0"/>
              <w:keepLines w:val="0"/>
              <w:pageBreakBefore w:val="0"/>
              <w:widowControl w:val="0"/>
              <w:kinsoku/>
              <w:wordWrap/>
              <w:overflowPunct/>
              <w:topLinePunct w:val="0"/>
              <w:autoSpaceDN/>
              <w:bidi w:val="0"/>
              <w:adjustRightInd/>
              <w:snapToGrid w:val="0"/>
              <w:spacing w:line="240" w:lineRule="exact"/>
              <w:jc w:val="center"/>
              <w:textAlignment w:val="auto"/>
              <w:rPr>
                <w:rFonts w:hint="eastAsia" w:ascii="仿宋_GB2312" w:hAnsi="宋体" w:eastAsia="仿宋_GB2312" w:cs="黑体"/>
                <w:sz w:val="24"/>
              </w:rPr>
            </w:pPr>
          </w:p>
        </w:tc>
        <w:tc>
          <w:tcPr>
            <w:tcW w:w="1418" w:type="dxa"/>
            <w:noWrap w:val="0"/>
            <w:vAlign w:val="top"/>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宋体" w:eastAsia="仿宋_GB2312" w:cs="黑体"/>
                <w:sz w:val="24"/>
                <w:lang w:val="en-US" w:eastAsia="zh-CN"/>
              </w:rPr>
            </w:pPr>
            <w:r>
              <w:rPr>
                <w:rFonts w:hint="default" w:ascii="仿宋_GB2312" w:hAnsi="宋体" w:eastAsia="仿宋_GB2312" w:cs="黑体"/>
                <w:sz w:val="24"/>
                <w:lang w:val="en" w:eastAsia="zh-CN"/>
              </w:rPr>
              <w:t>标杆</w:t>
            </w:r>
            <w:r>
              <w:rPr>
                <w:rFonts w:hint="eastAsia" w:ascii="仿宋_GB2312" w:hAnsi="宋体" w:eastAsia="仿宋_GB2312" w:cs="黑体"/>
                <w:sz w:val="24"/>
                <w:lang w:val="en-US" w:eastAsia="zh-CN"/>
              </w:rPr>
              <w:t>车间</w:t>
            </w:r>
          </w:p>
        </w:tc>
        <w:tc>
          <w:tcPr>
            <w:tcW w:w="1559"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宋体" w:eastAsia="仿宋_GB2312" w:cs="黑体"/>
                <w:sz w:val="24"/>
              </w:rPr>
            </w:pPr>
          </w:p>
        </w:tc>
        <w:tc>
          <w:tcPr>
            <w:tcW w:w="1418"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宋体" w:eastAsia="仿宋_GB2312" w:cs="黑体"/>
                <w:sz w:val="24"/>
              </w:rPr>
            </w:pPr>
          </w:p>
        </w:tc>
        <w:tc>
          <w:tcPr>
            <w:tcW w:w="1559"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宋体" w:eastAsia="仿宋_GB2312" w:cs="黑体"/>
                <w:sz w:val="24"/>
              </w:rPr>
            </w:pPr>
          </w:p>
        </w:tc>
        <w:tc>
          <w:tcPr>
            <w:tcW w:w="2835"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宋体" w:eastAsia="仿宋_GB2312" w:cs="黑体"/>
                <w:sz w:val="24"/>
              </w:rPr>
            </w:pPr>
          </w:p>
        </w:tc>
        <w:tc>
          <w:tcPr>
            <w:tcW w:w="894"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ascii="仿宋" w:hAnsi="仿宋" w:eastAsia="仿宋" w:cs="黑体"/>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5" w:hRule="atLeast"/>
          <w:jc w:val="center"/>
        </w:trPr>
        <w:tc>
          <w:tcPr>
            <w:tcW w:w="1114"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default" w:ascii="仿宋_GB2312" w:hAnsi="仿宋" w:eastAsia="仿宋_GB2312" w:cs="黑体"/>
                <w:sz w:val="24"/>
                <w:lang w:val="en-US" w:eastAsia="zh-CN"/>
              </w:rPr>
            </w:pPr>
            <w:r>
              <w:rPr>
                <w:rFonts w:hint="eastAsia" w:ascii="仿宋_GB2312" w:hAnsi="仿宋" w:eastAsia="仿宋_GB2312" w:cs="黑体"/>
                <w:sz w:val="24"/>
                <w:lang w:val="en-US" w:eastAsia="zh-CN"/>
              </w:rPr>
              <w:t>2</w:t>
            </w:r>
          </w:p>
        </w:tc>
        <w:tc>
          <w:tcPr>
            <w:tcW w:w="3295" w:type="dxa"/>
            <w:noWrap w:val="0"/>
            <w:vAlign w:val="center"/>
          </w:tcPr>
          <w:p>
            <w:pPr>
              <w:keepNext w:val="0"/>
              <w:keepLines w:val="0"/>
              <w:pageBreakBefore w:val="0"/>
              <w:widowControl w:val="0"/>
              <w:kinsoku/>
              <w:wordWrap/>
              <w:overflowPunct/>
              <w:topLinePunct w:val="0"/>
              <w:autoSpaceDN/>
              <w:bidi w:val="0"/>
              <w:adjustRightInd/>
              <w:snapToGrid w:val="0"/>
              <w:spacing w:line="240" w:lineRule="exact"/>
              <w:jc w:val="center"/>
              <w:textAlignment w:val="auto"/>
              <w:rPr>
                <w:rFonts w:hint="eastAsia" w:ascii="仿宋_GB2312" w:hAnsi="宋体" w:eastAsia="仿宋_GB2312" w:cs="黑体"/>
                <w:sz w:val="24"/>
              </w:rPr>
            </w:pPr>
          </w:p>
        </w:tc>
        <w:tc>
          <w:tcPr>
            <w:tcW w:w="1418" w:type="dxa"/>
            <w:noWrap w:val="0"/>
            <w:vAlign w:val="top"/>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宋体" w:eastAsia="仿宋_GB2312" w:cs="黑体"/>
                <w:sz w:val="24"/>
                <w:lang w:val="en-US" w:eastAsia="zh-CN"/>
              </w:rPr>
            </w:pPr>
            <w:r>
              <w:rPr>
                <w:rFonts w:hint="default" w:ascii="仿宋_GB2312" w:hAnsi="宋体" w:eastAsia="仿宋_GB2312" w:cs="黑体"/>
                <w:sz w:val="24"/>
                <w:lang w:val="en" w:eastAsia="zh-CN"/>
              </w:rPr>
              <w:t>标杆</w:t>
            </w:r>
            <w:r>
              <w:rPr>
                <w:rFonts w:hint="eastAsia" w:ascii="仿宋_GB2312" w:hAnsi="宋体" w:eastAsia="仿宋_GB2312" w:cs="黑体"/>
                <w:sz w:val="24"/>
                <w:lang w:val="en-US" w:eastAsia="zh-CN"/>
              </w:rPr>
              <w:t>车间</w:t>
            </w:r>
          </w:p>
        </w:tc>
        <w:tc>
          <w:tcPr>
            <w:tcW w:w="1559"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宋体" w:eastAsia="仿宋_GB2312" w:cs="黑体"/>
                <w:sz w:val="24"/>
              </w:rPr>
            </w:pPr>
          </w:p>
        </w:tc>
        <w:tc>
          <w:tcPr>
            <w:tcW w:w="1418"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宋体" w:eastAsia="仿宋_GB2312" w:cs="黑体"/>
                <w:sz w:val="24"/>
              </w:rPr>
            </w:pPr>
          </w:p>
        </w:tc>
        <w:tc>
          <w:tcPr>
            <w:tcW w:w="1559"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宋体" w:eastAsia="仿宋_GB2312" w:cs="黑体"/>
                <w:sz w:val="24"/>
              </w:rPr>
            </w:pPr>
          </w:p>
        </w:tc>
        <w:tc>
          <w:tcPr>
            <w:tcW w:w="2835"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宋体" w:eastAsia="仿宋_GB2312" w:cs="黑体"/>
                <w:sz w:val="24"/>
              </w:rPr>
            </w:pPr>
          </w:p>
        </w:tc>
        <w:tc>
          <w:tcPr>
            <w:tcW w:w="894"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ascii="仿宋" w:hAnsi="仿宋" w:eastAsia="仿宋" w:cs="黑体"/>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jc w:val="center"/>
        </w:trPr>
        <w:tc>
          <w:tcPr>
            <w:tcW w:w="1114"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仿宋" w:eastAsia="仿宋_GB2312" w:cs="黑体"/>
                <w:sz w:val="24"/>
                <w:lang w:eastAsia="zh-CN"/>
              </w:rPr>
            </w:pPr>
            <w:r>
              <w:rPr>
                <w:rFonts w:hint="eastAsia" w:ascii="仿宋_GB2312" w:hAnsi="仿宋" w:eastAsia="仿宋_GB2312" w:cs="黑体"/>
                <w:sz w:val="24"/>
                <w:lang w:eastAsia="zh-CN"/>
              </w:rPr>
              <w:t>……</w:t>
            </w:r>
          </w:p>
        </w:tc>
        <w:tc>
          <w:tcPr>
            <w:tcW w:w="3295" w:type="dxa"/>
            <w:noWrap w:val="0"/>
            <w:vAlign w:val="center"/>
          </w:tcPr>
          <w:p>
            <w:pPr>
              <w:keepNext w:val="0"/>
              <w:keepLines w:val="0"/>
              <w:pageBreakBefore w:val="0"/>
              <w:widowControl w:val="0"/>
              <w:kinsoku/>
              <w:wordWrap/>
              <w:overflowPunct/>
              <w:topLinePunct w:val="0"/>
              <w:autoSpaceDN/>
              <w:bidi w:val="0"/>
              <w:adjustRightInd/>
              <w:snapToGrid w:val="0"/>
              <w:spacing w:line="240" w:lineRule="exact"/>
              <w:jc w:val="center"/>
              <w:textAlignment w:val="auto"/>
              <w:rPr>
                <w:rFonts w:hint="eastAsia" w:ascii="仿宋_GB2312" w:hAnsi="宋体" w:eastAsia="仿宋_GB2312" w:cs="黑体"/>
                <w:sz w:val="24"/>
              </w:rPr>
            </w:pPr>
          </w:p>
        </w:tc>
        <w:tc>
          <w:tcPr>
            <w:tcW w:w="1418" w:type="dxa"/>
            <w:noWrap w:val="0"/>
            <w:vAlign w:val="top"/>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宋体" w:eastAsia="仿宋_GB2312" w:cs="黑体"/>
                <w:sz w:val="24"/>
                <w:lang w:val="en-US" w:eastAsia="zh-CN"/>
              </w:rPr>
            </w:pPr>
          </w:p>
        </w:tc>
        <w:tc>
          <w:tcPr>
            <w:tcW w:w="1559"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宋体" w:eastAsia="仿宋_GB2312" w:cs="黑体"/>
                <w:sz w:val="24"/>
              </w:rPr>
            </w:pPr>
          </w:p>
        </w:tc>
        <w:tc>
          <w:tcPr>
            <w:tcW w:w="1418"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宋体" w:eastAsia="仿宋_GB2312" w:cs="黑体"/>
                <w:sz w:val="24"/>
              </w:rPr>
            </w:pPr>
          </w:p>
        </w:tc>
        <w:tc>
          <w:tcPr>
            <w:tcW w:w="1559"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宋体" w:eastAsia="仿宋_GB2312" w:cs="黑体"/>
                <w:sz w:val="24"/>
              </w:rPr>
            </w:pPr>
          </w:p>
        </w:tc>
        <w:tc>
          <w:tcPr>
            <w:tcW w:w="2835"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hint="eastAsia" w:ascii="仿宋_GB2312" w:hAnsi="宋体" w:eastAsia="仿宋_GB2312" w:cs="黑体"/>
                <w:sz w:val="24"/>
              </w:rPr>
            </w:pPr>
          </w:p>
        </w:tc>
        <w:tc>
          <w:tcPr>
            <w:tcW w:w="894" w:type="dxa"/>
            <w:noWrap w:val="0"/>
            <w:vAlign w:val="center"/>
          </w:tcPr>
          <w:p>
            <w:pPr>
              <w:keepNext w:val="0"/>
              <w:keepLines w:val="0"/>
              <w:pageBreakBefore w:val="0"/>
              <w:widowControl w:val="0"/>
              <w:kinsoku/>
              <w:wordWrap/>
              <w:overflowPunct/>
              <w:topLinePunct w:val="0"/>
              <w:autoSpaceDE w:val="0"/>
              <w:autoSpaceDN/>
              <w:bidi w:val="0"/>
              <w:adjustRightInd/>
              <w:snapToGrid w:val="0"/>
              <w:spacing w:line="240" w:lineRule="exact"/>
              <w:jc w:val="center"/>
              <w:textAlignment w:val="auto"/>
              <w:rPr>
                <w:rFonts w:ascii="仿宋" w:hAnsi="仿宋" w:eastAsia="仿宋" w:cs="黑体"/>
                <w:b/>
                <w:sz w:val="28"/>
                <w:szCs w:val="28"/>
              </w:rPr>
            </w:pPr>
          </w:p>
        </w:tc>
      </w:tr>
    </w:tbl>
    <w:p>
      <w:pPr>
        <w:keepNext w:val="0"/>
        <w:keepLines w:val="0"/>
        <w:pageBreakBefore w:val="0"/>
        <w:kinsoku/>
        <w:overflowPunct/>
        <w:topLinePunct w:val="0"/>
        <w:autoSpaceDE/>
        <w:autoSpaceDN/>
        <w:bidi w:val="0"/>
        <w:spacing w:line="560" w:lineRule="exact"/>
        <w:textAlignment w:val="auto"/>
        <w:rPr>
          <w:rFonts w:hint="eastAsia" w:ascii="黑体" w:hAnsi="黑体" w:eastAsia="黑体" w:cs="黑体"/>
          <w:sz w:val="32"/>
          <w:szCs w:val="32"/>
          <w:lang w:val="en-US" w:eastAsia="zh-CN"/>
        </w:r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附件9</w:t>
      </w:r>
    </w:p>
    <w:p>
      <w:pPr>
        <w:jc w:val="center"/>
        <w:rPr>
          <w:rFonts w:ascii="方正小标宋简体" w:hAnsi="黑体" w:eastAsia="方正小标宋简体" w:cs="黑体"/>
          <w:sz w:val="40"/>
          <w:szCs w:val="44"/>
        </w:rPr>
      </w:pPr>
      <w:r>
        <w:rPr>
          <w:rFonts w:hint="eastAsia" w:ascii="方正小标宋简体" w:hAnsi="黑体" w:eastAsia="方正小标宋简体" w:cs="黑体"/>
          <w:sz w:val="40"/>
          <w:szCs w:val="44"/>
          <w:lang w:val="en-US" w:eastAsia="zh-CN"/>
        </w:rPr>
        <w:t>2022年衡阳市</w:t>
      </w:r>
      <w:r>
        <w:rPr>
          <w:rFonts w:hint="eastAsia" w:ascii="方正小标宋简体" w:hAnsi="黑体" w:eastAsia="方正小标宋简体" w:cs="黑体"/>
          <w:sz w:val="40"/>
          <w:szCs w:val="44"/>
        </w:rPr>
        <w:t>智能制造系统解决方案供应商申报信息汇总表</w:t>
      </w:r>
    </w:p>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推荐单位（盖章）：</w:t>
      </w:r>
    </w:p>
    <w:tbl>
      <w:tblPr>
        <w:tblStyle w:val="5"/>
        <w:tblW w:w="14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3627"/>
        <w:gridCol w:w="1886"/>
        <w:gridCol w:w="2268"/>
        <w:gridCol w:w="340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exact"/>
          <w:jc w:val="center"/>
        </w:trPr>
        <w:tc>
          <w:tcPr>
            <w:tcW w:w="869"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3627" w:type="dxa"/>
            <w:vAlign w:val="center"/>
          </w:tcPr>
          <w:p>
            <w:pPr>
              <w:jc w:val="center"/>
              <w:rPr>
                <w:rFonts w:ascii="仿宋_GB2312" w:hAnsi="仿宋_GB2312" w:eastAsia="仿宋_GB2312" w:cs="仿宋_GB2312"/>
                <w:b/>
                <w:bCs/>
                <w:sz w:val="28"/>
                <w:szCs w:val="28"/>
              </w:rPr>
            </w:pPr>
            <w:r>
              <w:rPr>
                <w:rFonts w:ascii="仿宋_GB2312" w:hAnsi="仿宋_GB2312" w:eastAsia="仿宋_GB2312" w:cs="仿宋_GB2312"/>
                <w:b/>
                <w:bCs/>
                <w:sz w:val="28"/>
                <w:szCs w:val="28"/>
              </w:rPr>
              <w:t>申报</w:t>
            </w:r>
            <w:r>
              <w:rPr>
                <w:rFonts w:hint="eastAsia" w:ascii="仿宋_GB2312" w:hAnsi="仿宋_GB2312" w:eastAsia="仿宋_GB2312" w:cs="仿宋_GB2312"/>
                <w:b/>
                <w:bCs/>
                <w:sz w:val="28"/>
                <w:szCs w:val="28"/>
              </w:rPr>
              <w:t>单位名称</w:t>
            </w:r>
          </w:p>
        </w:tc>
        <w:tc>
          <w:tcPr>
            <w:tcW w:w="1886"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联系人</w:t>
            </w:r>
          </w:p>
        </w:tc>
        <w:tc>
          <w:tcPr>
            <w:tcW w:w="2268" w:type="dxa"/>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职务</w:t>
            </w:r>
          </w:p>
        </w:tc>
        <w:tc>
          <w:tcPr>
            <w:tcW w:w="3402"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联系方式（</w:t>
            </w:r>
            <w:r>
              <w:rPr>
                <w:rFonts w:ascii="仿宋_GB2312" w:hAnsi="仿宋_GB2312" w:eastAsia="仿宋_GB2312" w:cs="仿宋_GB2312"/>
                <w:b/>
                <w:bCs/>
                <w:sz w:val="28"/>
                <w:szCs w:val="28"/>
              </w:rPr>
              <w:t>移动电话</w:t>
            </w:r>
            <w:r>
              <w:rPr>
                <w:rFonts w:hint="eastAsia" w:ascii="仿宋_GB2312" w:hAnsi="仿宋_GB2312" w:eastAsia="仿宋_GB2312" w:cs="仿宋_GB2312"/>
                <w:b/>
                <w:bCs/>
                <w:sz w:val="28"/>
                <w:szCs w:val="28"/>
              </w:rPr>
              <w:t>）</w:t>
            </w:r>
          </w:p>
        </w:tc>
        <w:tc>
          <w:tcPr>
            <w:tcW w:w="2835"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exact"/>
          <w:jc w:val="center"/>
        </w:trPr>
        <w:tc>
          <w:tcPr>
            <w:tcW w:w="869"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3627" w:type="dxa"/>
            <w:vAlign w:val="center"/>
          </w:tcPr>
          <w:p>
            <w:pPr>
              <w:rPr>
                <w:rFonts w:ascii="仿宋_GB2312" w:hAnsi="仿宋_GB2312" w:eastAsia="仿宋_GB2312" w:cs="仿宋_GB2312"/>
                <w:sz w:val="28"/>
                <w:szCs w:val="28"/>
              </w:rPr>
            </w:pPr>
          </w:p>
        </w:tc>
        <w:tc>
          <w:tcPr>
            <w:tcW w:w="1886" w:type="dxa"/>
            <w:vAlign w:val="center"/>
          </w:tcPr>
          <w:p>
            <w:pPr>
              <w:jc w:val="center"/>
              <w:rPr>
                <w:rFonts w:ascii="仿宋_GB2312" w:hAnsi="仿宋_GB2312" w:eastAsia="仿宋_GB2312" w:cs="仿宋_GB2312"/>
                <w:sz w:val="28"/>
                <w:szCs w:val="28"/>
              </w:rPr>
            </w:pPr>
          </w:p>
        </w:tc>
        <w:tc>
          <w:tcPr>
            <w:tcW w:w="2268" w:type="dxa"/>
          </w:tcPr>
          <w:p>
            <w:pPr>
              <w:jc w:val="center"/>
              <w:rPr>
                <w:rFonts w:ascii="仿宋_GB2312" w:hAnsi="仿宋_GB2312" w:eastAsia="仿宋_GB2312" w:cs="仿宋_GB2312"/>
                <w:sz w:val="28"/>
                <w:szCs w:val="28"/>
              </w:rPr>
            </w:pPr>
          </w:p>
        </w:tc>
        <w:tc>
          <w:tcPr>
            <w:tcW w:w="3402" w:type="dxa"/>
            <w:vAlign w:val="center"/>
          </w:tcPr>
          <w:p>
            <w:pPr>
              <w:jc w:val="center"/>
              <w:rPr>
                <w:rFonts w:ascii="仿宋_GB2312" w:hAnsi="仿宋_GB2312" w:eastAsia="仿宋_GB2312" w:cs="仿宋_GB2312"/>
                <w:sz w:val="28"/>
                <w:szCs w:val="28"/>
              </w:rPr>
            </w:pPr>
          </w:p>
        </w:tc>
        <w:tc>
          <w:tcPr>
            <w:tcW w:w="2835" w:type="dxa"/>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jc w:val="center"/>
        </w:trPr>
        <w:tc>
          <w:tcPr>
            <w:tcW w:w="869"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3627" w:type="dxa"/>
            <w:vAlign w:val="center"/>
          </w:tcPr>
          <w:p>
            <w:pPr>
              <w:rPr>
                <w:rFonts w:ascii="仿宋_GB2312" w:hAnsi="仿宋_GB2312" w:eastAsia="仿宋_GB2312" w:cs="仿宋_GB2312"/>
                <w:sz w:val="28"/>
                <w:szCs w:val="28"/>
              </w:rPr>
            </w:pPr>
          </w:p>
        </w:tc>
        <w:tc>
          <w:tcPr>
            <w:tcW w:w="1886" w:type="dxa"/>
            <w:vAlign w:val="center"/>
          </w:tcPr>
          <w:p>
            <w:pPr>
              <w:jc w:val="center"/>
              <w:rPr>
                <w:rFonts w:ascii="仿宋_GB2312" w:hAnsi="仿宋_GB2312" w:eastAsia="仿宋_GB2312" w:cs="仿宋_GB2312"/>
                <w:sz w:val="28"/>
                <w:szCs w:val="28"/>
              </w:rPr>
            </w:pPr>
          </w:p>
        </w:tc>
        <w:tc>
          <w:tcPr>
            <w:tcW w:w="2268" w:type="dxa"/>
          </w:tcPr>
          <w:p>
            <w:pPr>
              <w:jc w:val="center"/>
              <w:rPr>
                <w:rFonts w:ascii="仿宋_GB2312" w:hAnsi="仿宋_GB2312" w:eastAsia="仿宋_GB2312" w:cs="仿宋_GB2312"/>
                <w:sz w:val="28"/>
                <w:szCs w:val="28"/>
              </w:rPr>
            </w:pPr>
          </w:p>
        </w:tc>
        <w:tc>
          <w:tcPr>
            <w:tcW w:w="3402" w:type="dxa"/>
            <w:vAlign w:val="center"/>
          </w:tcPr>
          <w:p>
            <w:pPr>
              <w:jc w:val="center"/>
              <w:rPr>
                <w:rFonts w:ascii="仿宋_GB2312" w:hAnsi="仿宋_GB2312" w:eastAsia="仿宋_GB2312" w:cs="仿宋_GB2312"/>
                <w:sz w:val="28"/>
                <w:szCs w:val="28"/>
              </w:rPr>
            </w:pPr>
          </w:p>
        </w:tc>
        <w:tc>
          <w:tcPr>
            <w:tcW w:w="2835" w:type="dxa"/>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jc w:val="center"/>
        </w:trPr>
        <w:tc>
          <w:tcPr>
            <w:tcW w:w="869"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w:t>
            </w:r>
          </w:p>
        </w:tc>
        <w:tc>
          <w:tcPr>
            <w:tcW w:w="3627" w:type="dxa"/>
            <w:vAlign w:val="center"/>
          </w:tcPr>
          <w:p>
            <w:pPr>
              <w:rPr>
                <w:rFonts w:ascii="仿宋_GB2312" w:hAnsi="仿宋_GB2312" w:eastAsia="仿宋_GB2312" w:cs="仿宋_GB2312"/>
                <w:sz w:val="28"/>
                <w:szCs w:val="28"/>
              </w:rPr>
            </w:pPr>
          </w:p>
        </w:tc>
        <w:tc>
          <w:tcPr>
            <w:tcW w:w="1886" w:type="dxa"/>
            <w:vAlign w:val="center"/>
          </w:tcPr>
          <w:p>
            <w:pPr>
              <w:jc w:val="center"/>
              <w:rPr>
                <w:rFonts w:ascii="仿宋_GB2312" w:hAnsi="仿宋_GB2312" w:eastAsia="仿宋_GB2312" w:cs="仿宋_GB2312"/>
                <w:sz w:val="28"/>
                <w:szCs w:val="28"/>
              </w:rPr>
            </w:pPr>
          </w:p>
        </w:tc>
        <w:tc>
          <w:tcPr>
            <w:tcW w:w="2268" w:type="dxa"/>
          </w:tcPr>
          <w:p>
            <w:pPr>
              <w:jc w:val="center"/>
              <w:rPr>
                <w:rFonts w:ascii="仿宋_GB2312" w:hAnsi="仿宋_GB2312" w:eastAsia="仿宋_GB2312" w:cs="仿宋_GB2312"/>
                <w:sz w:val="28"/>
                <w:szCs w:val="28"/>
              </w:rPr>
            </w:pPr>
          </w:p>
        </w:tc>
        <w:tc>
          <w:tcPr>
            <w:tcW w:w="3402" w:type="dxa"/>
            <w:vAlign w:val="center"/>
          </w:tcPr>
          <w:p>
            <w:pPr>
              <w:jc w:val="center"/>
              <w:rPr>
                <w:rFonts w:ascii="仿宋_GB2312" w:hAnsi="仿宋_GB2312" w:eastAsia="仿宋_GB2312" w:cs="仿宋_GB2312"/>
                <w:sz w:val="28"/>
                <w:szCs w:val="28"/>
              </w:rPr>
            </w:pPr>
          </w:p>
        </w:tc>
        <w:tc>
          <w:tcPr>
            <w:tcW w:w="2835" w:type="dxa"/>
            <w:vAlign w:val="center"/>
          </w:tcPr>
          <w:p>
            <w:pPr>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jc w:val="center"/>
        </w:trPr>
        <w:tc>
          <w:tcPr>
            <w:tcW w:w="869" w:type="dxa"/>
            <w:vAlign w:val="center"/>
          </w:tcPr>
          <w:p>
            <w:pPr>
              <w:jc w:val="center"/>
              <w:rPr>
                <w:rFonts w:ascii="仿宋_GB2312" w:hAnsi="仿宋_GB2312" w:eastAsia="仿宋_GB2312" w:cs="仿宋_GB2312"/>
                <w:sz w:val="28"/>
                <w:szCs w:val="28"/>
              </w:rPr>
            </w:pPr>
          </w:p>
        </w:tc>
        <w:tc>
          <w:tcPr>
            <w:tcW w:w="3627" w:type="dxa"/>
            <w:vAlign w:val="center"/>
          </w:tcPr>
          <w:p>
            <w:pPr>
              <w:rPr>
                <w:rFonts w:ascii="仿宋_GB2312" w:hAnsi="仿宋_GB2312" w:eastAsia="仿宋_GB2312" w:cs="仿宋_GB2312"/>
                <w:sz w:val="28"/>
                <w:szCs w:val="28"/>
              </w:rPr>
            </w:pPr>
          </w:p>
        </w:tc>
        <w:tc>
          <w:tcPr>
            <w:tcW w:w="1886" w:type="dxa"/>
            <w:vAlign w:val="center"/>
          </w:tcPr>
          <w:p>
            <w:pPr>
              <w:jc w:val="center"/>
              <w:rPr>
                <w:rFonts w:ascii="仿宋_GB2312" w:hAnsi="仿宋_GB2312" w:eastAsia="仿宋_GB2312" w:cs="仿宋_GB2312"/>
                <w:sz w:val="28"/>
                <w:szCs w:val="28"/>
              </w:rPr>
            </w:pPr>
          </w:p>
        </w:tc>
        <w:tc>
          <w:tcPr>
            <w:tcW w:w="2268" w:type="dxa"/>
          </w:tcPr>
          <w:p>
            <w:pPr>
              <w:jc w:val="center"/>
              <w:rPr>
                <w:rFonts w:ascii="仿宋_GB2312" w:hAnsi="仿宋_GB2312" w:eastAsia="仿宋_GB2312" w:cs="仿宋_GB2312"/>
                <w:sz w:val="28"/>
                <w:szCs w:val="28"/>
              </w:rPr>
            </w:pPr>
          </w:p>
        </w:tc>
        <w:tc>
          <w:tcPr>
            <w:tcW w:w="3402" w:type="dxa"/>
            <w:vAlign w:val="center"/>
          </w:tcPr>
          <w:p>
            <w:pPr>
              <w:jc w:val="center"/>
              <w:rPr>
                <w:rFonts w:ascii="仿宋_GB2312" w:hAnsi="仿宋_GB2312" w:eastAsia="仿宋_GB2312" w:cs="仿宋_GB2312"/>
                <w:sz w:val="28"/>
                <w:szCs w:val="28"/>
              </w:rPr>
            </w:pPr>
          </w:p>
        </w:tc>
        <w:tc>
          <w:tcPr>
            <w:tcW w:w="2835" w:type="dxa"/>
            <w:vAlign w:val="center"/>
          </w:tcPr>
          <w:p>
            <w:pPr>
              <w:jc w:val="center"/>
              <w:rPr>
                <w:rFonts w:ascii="仿宋_GB2312" w:hAnsi="仿宋_GB2312" w:eastAsia="仿宋_GB2312" w:cs="仿宋_GB2312"/>
                <w:sz w:val="28"/>
                <w:szCs w:val="28"/>
              </w:rPr>
            </w:pPr>
          </w:p>
        </w:tc>
      </w:tr>
    </w:tbl>
    <w:p>
      <w:pPr>
        <w:spacing w:line="400" w:lineRule="exact"/>
        <w:ind w:firstLine="8680" w:firstLineChars="3100"/>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填报人：</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 xml:space="preserve"> 联系电话：</w:t>
      </w:r>
      <w:r>
        <w:rPr>
          <w:rFonts w:ascii="Times New Roman" w:hAnsi="Times New Roman" w:eastAsia="仿宋_GB2312" w:cs="Times New Roman"/>
          <w:sz w:val="28"/>
          <w:szCs w:val="28"/>
          <w:u w:val="single"/>
        </w:rPr>
        <w:t xml:space="preserve">           </w:t>
      </w:r>
    </w:p>
    <w:p>
      <w:pPr>
        <w:spacing w:line="400" w:lineRule="exact"/>
        <w:jc w:val="left"/>
        <w:rPr>
          <w:rFonts w:hint="eastAsia" w:ascii="黑体" w:hAnsi="黑体" w:eastAsia="黑体" w:cs="黑体"/>
          <w:sz w:val="32"/>
          <w:szCs w:val="32"/>
          <w:lang w:val="en-US" w:eastAsia="zh-CN"/>
        </w:rPr>
      </w:pPr>
      <w:r>
        <w:rPr>
          <w:rFonts w:ascii="Times New Roman" w:hAnsi="Times New Roman" w:eastAsia="仿宋_GB2312" w:cs="Times New Roman"/>
          <w:sz w:val="28"/>
          <w:szCs w:val="28"/>
        </w:rPr>
        <w:t>注：推荐单位盖章后有效。</w:t>
      </w:r>
    </w:p>
    <w:sectPr>
      <w:footerReference r:id="rId9"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mp;quot">
    <w:altName w:val="汉仪仿宋S"/>
    <w:panose1 w:val="00000000000000000000"/>
    <w:charset w:val="00"/>
    <w:family w:val="auto"/>
    <w:pitch w:val="default"/>
    <w:sig w:usb0="00000000" w:usb1="00000000" w:usb2="00000000" w:usb3="00000000" w:csb0="00000000" w:csb1="00000000"/>
  </w:font>
  <w:font w:name="方正黑体简体">
    <w:altName w:val="方正黑体_GBK"/>
    <w:panose1 w:val="03000509000000000000"/>
    <w:charset w:val="86"/>
    <w:family w:val="script"/>
    <w:pitch w:val="default"/>
    <w:sig w:usb0="00000000" w:usb1="00000000" w:usb2="00000000" w:usb3="00000000" w:csb0="00040000" w:csb1="00000000"/>
  </w:font>
  <w:font w:name="方正仿宋简体">
    <w:altName w:val="方正仿宋_GBK"/>
    <w:panose1 w:val="02010601030101010101"/>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default" w:eastAsia="宋体"/>
        <w:lang w:val="en-US" w:eastAsia="zh-CN"/>
      </w:rPr>
    </w:pPr>
    <w:r>
      <w:rPr>
        <w:rFonts w:hint="eastAsia"/>
        <w:lang w:val="en-US" w:eastAsia="zh-CN"/>
      </w:rPr>
      <w:t>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rPr>
    </w:pPr>
    <w:r>
      <w:fldChar w:fldCharType="begin"/>
    </w:r>
    <w:r>
      <w:rPr>
        <w:rStyle w:val="8"/>
      </w:rPr>
      <w:instrText xml:space="preserve">PAGE  </w:instrText>
    </w:r>
    <w:r>
      <w:fldChar w:fldCharType="end"/>
    </w:r>
  </w:p>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a:spLocks noChangeArrowheads="true"/>
                    </wps:cNvSpPr>
                    <wps:spPr bwMode="auto">
                      <a:xfrm>
                        <a:off x="0" y="0"/>
                        <a:ext cx="1828800" cy="1828800"/>
                      </a:xfrm>
                      <a:prstGeom prst="rect">
                        <a:avLst/>
                      </a:prstGeom>
                      <a:noFill/>
                      <a:ln>
                        <a:noFill/>
                      </a:ln>
                      <a:effectLst/>
                    </wps:spPr>
                    <wps:txbx>
                      <w:txbxContent>
                        <w:p>
                          <w:pPr>
                            <w:pStyle w:val="2"/>
                          </w:pPr>
                          <w:r>
                            <w:rPr>
                              <w:rFonts w:ascii="宋体" w:hAnsi="宋体"/>
                              <w:sz w:val="28"/>
                              <w:szCs w:val="28"/>
                            </w:rPr>
                            <w:t xml:space="preserve">— </w:t>
                          </w:r>
                          <w:r>
                            <w:rPr>
                              <w:rFonts w:ascii="宋体" w:hAnsi="宋体"/>
                              <w:sz w:val="21"/>
                              <w:szCs w:val="21"/>
                            </w:rPr>
                            <w:fldChar w:fldCharType="begin"/>
                          </w:r>
                          <w:r>
                            <w:rPr>
                              <w:rFonts w:ascii="宋体" w:hAnsi="宋体"/>
                              <w:sz w:val="21"/>
                              <w:szCs w:val="21"/>
                            </w:rPr>
                            <w:instrText xml:space="preserve">PAGE  </w:instrText>
                          </w:r>
                          <w:r>
                            <w:rPr>
                              <w:rFonts w:ascii="宋体" w:hAnsi="宋体"/>
                              <w:sz w:val="21"/>
                              <w:szCs w:val="21"/>
                            </w:rPr>
                            <w:fldChar w:fldCharType="separate"/>
                          </w:r>
                          <w:r>
                            <w:rPr>
                              <w:rFonts w:ascii="宋体" w:hAnsi="宋体"/>
                              <w:sz w:val="21"/>
                              <w:szCs w:val="21"/>
                            </w:rPr>
                            <w:t>1</w:t>
                          </w:r>
                          <w:r>
                            <w:rPr>
                              <w:rFonts w:ascii="宋体" w:hAnsi="宋体"/>
                              <w:sz w:val="21"/>
                              <w:szCs w:val="21"/>
                            </w:rPr>
                            <w:fldChar w:fldCharType="end"/>
                          </w:r>
                          <w:r>
                            <w:rPr>
                              <w:rFonts w:ascii="宋体" w:hAnsi="宋体"/>
                              <w:sz w:val="28"/>
                              <w:szCs w:val="28"/>
                            </w:rPr>
                            <w:t>—</w:t>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M6pebnPAAAABQEAAA8AAAAAAAAAAQAgAAAAOAAAAGRycy9k&#10;b3ducmV2LnhtbFBLAQIUABQAAAAIAIdO4kA2VL/r9QEAANEDAAAOAAAAAAAAAAEAIAAAADQBAABk&#10;cnMvZTJvRG9jLnhtbFBLBQYAAAAABgAGAFkBAACbBQAAAAA=&#10;">
              <v:fill on="f" focussize="0,0"/>
              <v:stroke on="f"/>
              <v:imagedata o:title=""/>
              <o:lock v:ext="edit" aspectratio="f"/>
              <v:textbox inset="0mm,0mm,0mm,0mm" style="mso-fit-shape-to-text:t;">
                <w:txbxContent>
                  <w:p>
                    <w:pPr>
                      <w:pStyle w:val="2"/>
                    </w:pPr>
                    <w:r>
                      <w:rPr>
                        <w:rFonts w:ascii="宋体" w:hAnsi="宋体"/>
                        <w:sz w:val="28"/>
                        <w:szCs w:val="28"/>
                      </w:rPr>
                      <w:t xml:space="preserve">— </w:t>
                    </w:r>
                    <w:r>
                      <w:rPr>
                        <w:rFonts w:ascii="宋体" w:hAnsi="宋体"/>
                        <w:sz w:val="21"/>
                        <w:szCs w:val="21"/>
                      </w:rPr>
                      <w:fldChar w:fldCharType="begin"/>
                    </w:r>
                    <w:r>
                      <w:rPr>
                        <w:rFonts w:ascii="宋体" w:hAnsi="宋体"/>
                        <w:sz w:val="21"/>
                        <w:szCs w:val="21"/>
                      </w:rPr>
                      <w:instrText xml:space="preserve">PAGE  </w:instrText>
                    </w:r>
                    <w:r>
                      <w:rPr>
                        <w:rFonts w:ascii="宋体" w:hAnsi="宋体"/>
                        <w:sz w:val="21"/>
                        <w:szCs w:val="21"/>
                      </w:rPr>
                      <w:fldChar w:fldCharType="separate"/>
                    </w:r>
                    <w:r>
                      <w:rPr>
                        <w:rFonts w:ascii="宋体" w:hAnsi="宋体"/>
                        <w:sz w:val="21"/>
                        <w:szCs w:val="21"/>
                      </w:rPr>
                      <w:t>1</w:t>
                    </w:r>
                    <w:r>
                      <w:rPr>
                        <w:rFonts w:ascii="宋体" w:hAnsi="宋体"/>
                        <w:sz w:val="21"/>
                        <w:szCs w:val="21"/>
                      </w:rPr>
                      <w:fldChar w:fldCharType="end"/>
                    </w:r>
                    <w:r>
                      <w:rPr>
                        <w:rFonts w:ascii="宋体" w:hAnsi="宋体"/>
                        <w:sz w:val="28"/>
                        <w:szCs w:val="28"/>
                      </w:rPr>
                      <w:t>—</w:t>
                    </w:r>
                  </w:p>
                </w:txbxContent>
              </v:textbox>
            </v:shape>
          </w:pict>
        </mc:Fallback>
      </mc:AlternateContent>
    </w: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宋体"/>
                              <w:lang w:val="en-US" w:eastAsia="zh-CN"/>
                            </w:rPr>
                          </w:pPr>
                          <w:r>
                            <w:rPr>
                              <w:rFonts w:hint="eastAsia"/>
                              <w:lang w:val="en-US" w:eastAsia="zh-CN"/>
                            </w:rPr>
                            <w:t>29</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2"/>
                      <w:rPr>
                        <w:rFonts w:hint="default" w:eastAsia="宋体"/>
                        <w:lang w:val="en-US" w:eastAsia="zh-CN"/>
                      </w:rPr>
                    </w:pPr>
                    <w:r>
                      <w:rPr>
                        <w:rFonts w:hint="eastAsia"/>
                        <w:lang w:val="en-US" w:eastAsia="zh-CN"/>
                      </w:rPr>
                      <w:t>29</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宋体"/>
                              <w:lang w:val="en-US" w:eastAsia="zh-CN"/>
                            </w:rPr>
                          </w:pPr>
                          <w:r>
                            <w:rPr>
                              <w:rFonts w:hint="eastAsia"/>
                              <w:lang w:val="en-US" w:eastAsia="zh-CN"/>
                            </w:rPr>
                            <w:t>17</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2"/>
                      <w:rPr>
                        <w:rFonts w:hint="default" w:eastAsia="宋体"/>
                        <w:lang w:val="en-US" w:eastAsia="zh-CN"/>
                      </w:rPr>
                    </w:pPr>
                    <w:r>
                      <w:rPr>
                        <w:rFonts w:hint="eastAsia"/>
                        <w:lang w:val="en-US" w:eastAsia="zh-CN"/>
                      </w:rPr>
                      <w:t>17</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宋体"/>
                              <w:lang w:val="en-US" w:eastAsia="zh-CN"/>
                            </w:rPr>
                          </w:pPr>
                          <w:r>
                            <w:rPr>
                              <w:rFonts w:hint="eastAsia"/>
                              <w:lang w:val="en-US" w:eastAsia="zh-CN"/>
                            </w:rPr>
                            <w:t>31</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2"/>
                      <w:rPr>
                        <w:rFonts w:hint="default" w:eastAsia="宋体"/>
                        <w:lang w:val="en-US" w:eastAsia="zh-CN"/>
                      </w:rPr>
                    </w:pPr>
                    <w:r>
                      <w:rPr>
                        <w:rFonts w:hint="eastAsia"/>
                        <w:lang w:val="en-US" w:eastAsia="zh-CN"/>
                      </w:rPr>
                      <w:t>31</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E01F97"/>
    <w:multiLevelType w:val="singleLevel"/>
    <w:tmpl w:val="59E01F97"/>
    <w:lvl w:ilvl="0" w:tentative="0">
      <w:start w:val="3"/>
      <w:numFmt w:val="chineseCounting"/>
      <w:suff w:val="nothing"/>
      <w:lvlText w:val="（%1）"/>
      <w:lvlJc w:val="left"/>
      <w:rPr>
        <w:rFonts w:cs="Times New Roman"/>
      </w:rPr>
    </w:lvl>
  </w:abstractNum>
  <w:abstractNum w:abstractNumId="1">
    <w:nsid w:val="59E02F22"/>
    <w:multiLevelType w:val="singleLevel"/>
    <w:tmpl w:val="59E02F22"/>
    <w:lvl w:ilvl="0" w:tentative="0">
      <w:start w:val="6"/>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120E6"/>
    <w:rsid w:val="0134422C"/>
    <w:rsid w:val="02CF1775"/>
    <w:rsid w:val="02DC384E"/>
    <w:rsid w:val="0460458F"/>
    <w:rsid w:val="09AC1261"/>
    <w:rsid w:val="0BA22170"/>
    <w:rsid w:val="0CDB3D3D"/>
    <w:rsid w:val="0D0F5079"/>
    <w:rsid w:val="0D4B7A22"/>
    <w:rsid w:val="16063A45"/>
    <w:rsid w:val="175628CB"/>
    <w:rsid w:val="1DAF1596"/>
    <w:rsid w:val="1E896F5C"/>
    <w:rsid w:val="22AE6FE9"/>
    <w:rsid w:val="254470BB"/>
    <w:rsid w:val="2557777F"/>
    <w:rsid w:val="26DB7E97"/>
    <w:rsid w:val="27AA122C"/>
    <w:rsid w:val="2B3E0172"/>
    <w:rsid w:val="2B8B3511"/>
    <w:rsid w:val="32F95732"/>
    <w:rsid w:val="331B77D4"/>
    <w:rsid w:val="374718B6"/>
    <w:rsid w:val="3A5DCC36"/>
    <w:rsid w:val="3A6B272B"/>
    <w:rsid w:val="3BF43714"/>
    <w:rsid w:val="3EFD4483"/>
    <w:rsid w:val="40797B42"/>
    <w:rsid w:val="445B04E1"/>
    <w:rsid w:val="48397F3D"/>
    <w:rsid w:val="4A790FD5"/>
    <w:rsid w:val="50A3489D"/>
    <w:rsid w:val="518806A3"/>
    <w:rsid w:val="59273456"/>
    <w:rsid w:val="5BABF4F5"/>
    <w:rsid w:val="5DF5BBB0"/>
    <w:rsid w:val="5EBF2666"/>
    <w:rsid w:val="66E345FB"/>
    <w:rsid w:val="68137AC5"/>
    <w:rsid w:val="69214AA2"/>
    <w:rsid w:val="6C587ABC"/>
    <w:rsid w:val="6DD476BB"/>
    <w:rsid w:val="6DF82AE6"/>
    <w:rsid w:val="700B147E"/>
    <w:rsid w:val="71781726"/>
    <w:rsid w:val="727D166B"/>
    <w:rsid w:val="74730E7F"/>
    <w:rsid w:val="798B7C9B"/>
    <w:rsid w:val="7F7FB40A"/>
    <w:rsid w:val="BFFF3A16"/>
    <w:rsid w:val="FCD40CB7"/>
    <w:rsid w:val="FD6B2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225"/>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Hyperlink"/>
    <w:basedOn w:val="7"/>
    <w:unhideWhenUsed/>
    <w:qFormat/>
    <w:uiPriority w:val="99"/>
    <w:rPr>
      <w:color w:val="0000FF"/>
      <w:u w:val="single"/>
    </w:rPr>
  </w:style>
  <w:style w:type="character" w:customStyle="1" w:styleId="10">
    <w:name w:val="Subtle Emphasis"/>
    <w:qFormat/>
    <w:uiPriority w:val="19"/>
    <w:rPr>
      <w:i/>
      <w:iCs/>
      <w:color w:val="404040"/>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工信局</dc:creator>
  <cp:lastModifiedBy>kylin</cp:lastModifiedBy>
  <cp:lastPrinted>2022-03-05T02:55:00Z</cp:lastPrinted>
  <dcterms:modified xsi:type="dcterms:W3CDTF">2022-03-07T09:51:43Z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DB01E1E1BC794B89A1C74D68A418CDE0</vt:lpwstr>
  </property>
</Properties>
</file>