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3-1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2021年度“</w:t>
      </w:r>
      <w:r>
        <w:rPr>
          <w:rFonts w:hint="eastAsia" w:ascii="宋体" w:hAnsi="宋体"/>
          <w:b/>
          <w:sz w:val="32"/>
          <w:szCs w:val="32"/>
        </w:rPr>
        <w:t>优秀服务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专家”</w:t>
      </w:r>
      <w:r>
        <w:rPr>
          <w:rFonts w:hint="eastAsia" w:ascii="宋体" w:hAnsi="宋体"/>
          <w:b/>
          <w:sz w:val="32"/>
          <w:szCs w:val="32"/>
        </w:rPr>
        <w:t>申报表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/>
          <w:b w:val="0"/>
          <w:bCs/>
          <w:sz w:val="24"/>
          <w:szCs w:val="24"/>
        </w:rPr>
        <w:t xml:space="preserve"> 在平台官网注册账号： 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00"/>
        <w:gridCol w:w="1383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年龄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专业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工作单位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职称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联系方式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此行业工作年限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服务领域</w:t>
            </w:r>
          </w:p>
        </w:tc>
        <w:tc>
          <w:tcPr>
            <w:tcW w:w="718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个人简介</w:t>
            </w:r>
          </w:p>
        </w:tc>
        <w:tc>
          <w:tcPr>
            <w:tcW w:w="7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研究成果/荣誉/奖励</w:t>
            </w:r>
          </w:p>
        </w:tc>
        <w:tc>
          <w:tcPr>
            <w:tcW w:w="7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相关证明材料另附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真实性声明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我所提交的资质文件和申报材料均真实、合法。如有不实之处，自愿承担相应的法律责任及由此产生的一切后果。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市州窗口平台意见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3-2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2021年服务对象情况表</w:t>
      </w:r>
    </w:p>
    <w:tbl>
      <w:tblPr>
        <w:tblStyle w:val="3"/>
        <w:tblW w:w="10157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426"/>
        <w:gridCol w:w="1319"/>
        <w:gridCol w:w="172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序号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证明人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C2027"/>
    <w:rsid w:val="3AD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2022-08-18T07:25:00Z</dcterms:created>
  <dc:creator>芳菲</dc:creator>
  <cp:lastModifiedBy>芳菲</cp:lastModifiedBy>
  <dcterms:modified xsi:type="dcterms:W3CDTF">2022-08-18T07:26:49Z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