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Times New Roman" w:hAnsi="Times New Roman" w:eastAsia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黑体" w:cs="Times New Roman"/>
          <w:bCs/>
          <w:sz w:val="46"/>
          <w:szCs w:val="46"/>
        </w:rPr>
      </w:pPr>
      <w:r>
        <w:rPr>
          <w:rFonts w:hint="eastAsia" w:ascii="Times New Roman" w:hAnsi="Times New Roman" w:eastAsia="黑体" w:cs="Times New Roman"/>
          <w:bCs/>
          <w:sz w:val="46"/>
          <w:szCs w:val="46"/>
        </w:rPr>
        <w:t>湖南省</w:t>
      </w:r>
      <w:r>
        <w:rPr>
          <w:rFonts w:hint="eastAsia" w:ascii="Times New Roman" w:hAnsi="Times New Roman" w:eastAsia="黑体" w:cs="Times New Roman"/>
          <w:bCs/>
          <w:sz w:val="46"/>
          <w:szCs w:val="46"/>
          <w:lang w:eastAsia="zh-CN"/>
        </w:rPr>
        <w:t>第五届“智赋万企”</w:t>
      </w:r>
      <w:r>
        <w:rPr>
          <w:rFonts w:hint="eastAsia" w:ascii="Times New Roman" w:hAnsi="Times New Roman" w:eastAsia="黑体" w:cs="Times New Roman"/>
          <w:bCs/>
          <w:sz w:val="46"/>
          <w:szCs w:val="46"/>
        </w:rPr>
        <w:t>人工智能产业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黑体" w:cs="Times New Roman"/>
          <w:bCs/>
          <w:sz w:val="48"/>
          <w:szCs w:val="48"/>
        </w:rPr>
      </w:pPr>
      <w:r>
        <w:rPr>
          <w:rFonts w:hint="eastAsia" w:ascii="Times New Roman" w:hAnsi="Times New Roman" w:eastAsia="黑体" w:cs="Times New Roman"/>
          <w:bCs/>
          <w:sz w:val="46"/>
          <w:szCs w:val="46"/>
        </w:rPr>
        <w:t>创新与应用大赛</w:t>
      </w:r>
      <w:r>
        <w:rPr>
          <w:rFonts w:hint="eastAsia" w:ascii="Times New Roman" w:hAnsi="Times New Roman" w:eastAsia="黑体" w:cs="Times New Roman"/>
          <w:bCs/>
          <w:sz w:val="48"/>
          <w:szCs w:val="48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楷体_GB2312" w:eastAsia="楷体_GB2312" w:cs="Times New Roman"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99" w:firstLineChars="531"/>
        <w:jc w:val="left"/>
        <w:textAlignment w:val="auto"/>
        <w:rPr>
          <w:rFonts w:hint="eastAsia" w:ascii="宋体" w:cs="Times New Roman"/>
          <w:bCs/>
          <w:sz w:val="32"/>
          <w:szCs w:val="32"/>
          <w:u w:val="single"/>
        </w:rPr>
      </w:pPr>
      <w:r>
        <w:rPr>
          <w:rFonts w:hint="eastAsia" w:ascii="宋体" w:cs="Times New Roman"/>
          <w:bCs/>
          <w:sz w:val="32"/>
          <w:szCs w:val="32"/>
        </w:rPr>
        <w:t>项目名称：</w:t>
      </w:r>
      <w:r>
        <w:rPr>
          <w:rFonts w:hint="eastAsia" w:ascii="宋体" w:cs="Times New Roman"/>
          <w:bCs/>
          <w:sz w:val="32"/>
          <w:szCs w:val="32"/>
          <w:u w:val="single"/>
        </w:rPr>
        <w:t xml:space="preserve">    </w:t>
      </w:r>
      <w:r>
        <w:rPr>
          <w:rFonts w:hint="eastAsia" w:ascii="宋体" w:cs="Times New Roman"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cs="Times New Roman"/>
          <w:bCs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99" w:firstLineChars="531"/>
        <w:jc w:val="left"/>
        <w:textAlignment w:val="auto"/>
        <w:rPr>
          <w:rFonts w:hint="eastAsia" w:ascii="宋体" w:cs="Times New Roman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99" w:firstLineChars="531"/>
        <w:jc w:val="left"/>
        <w:textAlignment w:val="auto"/>
        <w:rPr>
          <w:rFonts w:hint="eastAsia" w:ascii="宋体" w:cs="Times New Roman"/>
          <w:bCs/>
          <w:sz w:val="32"/>
          <w:szCs w:val="32"/>
          <w:u w:val="single"/>
        </w:rPr>
      </w:pPr>
      <w:r>
        <w:rPr>
          <w:rFonts w:hint="eastAsia" w:ascii="宋体" w:cs="Times New Roman"/>
          <w:bCs/>
          <w:sz w:val="32"/>
          <w:szCs w:val="32"/>
        </w:rPr>
        <w:t>申报单位：</w:t>
      </w:r>
      <w:r>
        <w:rPr>
          <w:rFonts w:hint="eastAsia" w:ascii="宋体" w:cs="Times New Roman"/>
          <w:bCs/>
          <w:sz w:val="32"/>
          <w:szCs w:val="32"/>
          <w:u w:val="single"/>
        </w:rPr>
        <w:t xml:space="preserve">    （加盖单位公章）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99" w:firstLineChars="531"/>
        <w:jc w:val="left"/>
        <w:textAlignment w:val="auto"/>
        <w:rPr>
          <w:rFonts w:hint="eastAsia" w:ascii="宋体" w:cs="Times New Roman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99" w:firstLineChars="531"/>
        <w:jc w:val="left"/>
        <w:textAlignment w:val="auto"/>
        <w:rPr>
          <w:rFonts w:hint="eastAsia" w:ascii="宋体" w:cs="Times New Roman"/>
          <w:bCs/>
          <w:sz w:val="32"/>
          <w:szCs w:val="32"/>
          <w:u w:val="single"/>
        </w:rPr>
      </w:pPr>
      <w:r>
        <w:rPr>
          <w:rFonts w:hint="eastAsia" w:ascii="宋体" w:cs="Times New Roman"/>
          <w:bCs/>
          <w:sz w:val="32"/>
          <w:szCs w:val="32"/>
        </w:rPr>
        <w:t>推荐单位：</w:t>
      </w:r>
      <w:r>
        <w:rPr>
          <w:rFonts w:hint="eastAsia" w:ascii="宋体" w:cs="Times New Roman"/>
          <w:bCs/>
          <w:sz w:val="32"/>
          <w:szCs w:val="32"/>
          <w:u w:val="single"/>
        </w:rPr>
        <w:t xml:space="preserve">    （加盖单位公章）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99" w:firstLineChars="531"/>
        <w:jc w:val="left"/>
        <w:textAlignment w:val="auto"/>
        <w:rPr>
          <w:rFonts w:hint="eastAsia" w:ascii="宋体" w:cs="Times New Roman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99" w:firstLineChars="531"/>
        <w:jc w:val="left"/>
        <w:textAlignment w:val="auto"/>
        <w:rPr>
          <w:rFonts w:ascii="宋体" w:cs="Times New Roman"/>
          <w:bCs/>
          <w:sz w:val="32"/>
          <w:szCs w:val="32"/>
        </w:rPr>
      </w:pPr>
      <w:r>
        <w:rPr>
          <w:rFonts w:hint="eastAsia" w:ascii="宋体" w:cs="Times New Roman"/>
          <w:bCs/>
          <w:sz w:val="32"/>
          <w:szCs w:val="32"/>
        </w:rPr>
        <w:t>申报日期：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楷体_GB2312" w:eastAsia="楷体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楷体_GB2312" w:eastAsia="楷体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楷体_GB2312" w:eastAsia="楷体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楷体_GB2312" w:eastAsia="楷体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楷体_GB2312" w:eastAsia="楷体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楷体_GB2312" w:eastAsia="楷体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bCs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Cs/>
          <w:sz w:val="36"/>
          <w:szCs w:val="36"/>
        </w:rPr>
        <w:t>湖南省工业和信息化厅编制</w:t>
      </w:r>
    </w:p>
    <w:p>
      <w:pPr>
        <w:widowControl/>
        <w:jc w:val="left"/>
        <w:rPr>
          <w:rFonts w:ascii="宋体" w:cs="Times New Roman"/>
          <w:bCs/>
          <w:sz w:val="32"/>
          <w:szCs w:val="32"/>
        </w:rPr>
      </w:pPr>
      <w:r>
        <w:rPr>
          <w:rFonts w:hint="eastAsia" w:ascii="宋体" w:cs="Times New Roman"/>
          <w:bCs/>
          <w:kern w:val="0"/>
          <w:sz w:val="32"/>
          <w:szCs w:val="32"/>
        </w:rPr>
        <w:br w:type="page"/>
      </w:r>
    </w:p>
    <w:p>
      <w:pPr>
        <w:pStyle w:val="3"/>
        <w:spacing w:before="0" w:after="0" w:line="480" w:lineRule="exact"/>
        <w:ind w:firstLine="560" w:firstLineChars="200"/>
        <w:textAlignment w:val="baseline"/>
        <w:rPr>
          <w:rFonts w:hint="eastAsia"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一、企业和项目基本信息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567"/>
        <w:gridCol w:w="709"/>
        <w:gridCol w:w="1395"/>
        <w:gridCol w:w="1156"/>
        <w:gridCol w:w="2268"/>
        <w:gridCol w:w="1308"/>
        <w:gridCol w:w="42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（一）企业基本信息（后附企业营业执照复印件）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企业名称</w:t>
            </w:r>
          </w:p>
        </w:tc>
        <w:tc>
          <w:tcPr>
            <w:tcW w:w="7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社会信用代码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成立时间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企业地址</w:t>
            </w:r>
          </w:p>
        </w:tc>
        <w:tc>
          <w:tcPr>
            <w:tcW w:w="7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姓 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工作部门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职 务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手 机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传 真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E-mail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eastAsia="宋体"/>
                <w:sz w:val="24"/>
                <w:szCs w:val="24"/>
              </w:rPr>
              <w:t>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eastAsia="宋体"/>
                <w:sz w:val="24"/>
                <w:szCs w:val="24"/>
              </w:rPr>
              <w:t>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eastAsia="宋体"/>
                <w:sz w:val="24"/>
                <w:szCs w:val="24"/>
              </w:rPr>
              <w:t>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eastAsia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总资产（万元）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资产负债率(%）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销售收入(万元)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利润总额(万元)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 w:cs="仿宋_GB2312"/>
                <w:sz w:val="24"/>
                <w:szCs w:val="24"/>
              </w:rPr>
              <w:t>研发投入(万元)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实缴税金(万元)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企业人数(人)）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研发人员数(人)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企业简介</w:t>
            </w:r>
          </w:p>
        </w:tc>
        <w:tc>
          <w:tcPr>
            <w:tcW w:w="89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（发展历程、主营业务、市场销售、行业等方面基本情况，不超过400字）</w:t>
            </w:r>
          </w:p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（二）项目基本信息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项目名称</w:t>
            </w:r>
          </w:p>
        </w:tc>
        <w:tc>
          <w:tcPr>
            <w:tcW w:w="8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项  目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起止日期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项目投资额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（万元）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参赛方向</w:t>
            </w:r>
          </w:p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Times New Roman"/>
                <w:sz w:val="28"/>
                <w:szCs w:val="28"/>
              </w:rPr>
              <w:t xml:space="preserve">□标志性创新产品  </w:t>
            </w:r>
          </w:p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 w:cs="Times New Roman"/>
                <w:sz w:val="28"/>
                <w:szCs w:val="28"/>
              </w:rPr>
              <w:t>□示范性应用场景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 w:cs="Times New Roman"/>
                <w:kern w:val="0"/>
                <w:sz w:val="28"/>
                <w:szCs w:val="28"/>
              </w:rPr>
              <w:t>项目概述</w:t>
            </w:r>
          </w:p>
        </w:tc>
        <w:tc>
          <w:tcPr>
            <w:tcW w:w="89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eastAsia="宋体" w:cs="仿宋_GB2312"/>
                <w:sz w:val="24"/>
                <w:szCs w:val="24"/>
              </w:rPr>
            </w:pPr>
            <w:r>
              <w:rPr>
                <w:rFonts w:hint="eastAsia" w:ascii="宋体" w:eastAsia="宋体" w:cs="仿宋_GB2312"/>
                <w:sz w:val="24"/>
                <w:szCs w:val="24"/>
              </w:rPr>
              <w:t>简要阐述项目建设主要内容、投资概况、研发情况、应用领域及水平等有关情况。（不超过400字）</w:t>
            </w:r>
          </w:p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真实性承诺</w:t>
            </w:r>
          </w:p>
        </w:tc>
        <w:tc>
          <w:tcPr>
            <w:tcW w:w="89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>
            <w:pPr>
              <w:spacing w:line="440" w:lineRule="exact"/>
              <w:ind w:firstLine="3000" w:firstLineChars="1250"/>
              <w:rPr>
                <w:rFonts w:hint="eastAsia" w:ascii="宋体"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3000" w:firstLineChars="1250"/>
              <w:rPr>
                <w:rFonts w:hint="eastAsia" w:ascii="宋体"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3000" w:firstLineChars="1250"/>
              <w:rPr>
                <w:rFonts w:hint="eastAsia" w:ascii="宋体"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3000" w:firstLineChars="1250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 xml:space="preserve">法定代表或其授权代表签章：                                             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spacing w:line="440" w:lineRule="exact"/>
              <w:rPr>
                <w:rFonts w:hint="eastAsia" w:ascii="宋体"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5520" w:firstLineChars="2300"/>
              <w:rPr>
                <w:rFonts w:hint="eastAsia"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公章：</w:t>
            </w:r>
          </w:p>
          <w:p>
            <w:pPr>
              <w:spacing w:line="440" w:lineRule="exact"/>
              <w:ind w:firstLine="5520" w:firstLineChars="2300"/>
              <w:rPr>
                <w:rFonts w:hint="eastAsia" w:ascii="宋体"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eastAsia="宋体"/>
                <w:sz w:val="24"/>
                <w:szCs w:val="24"/>
              </w:rPr>
              <w:t>年    月    日</w:t>
            </w:r>
          </w:p>
        </w:tc>
      </w:tr>
    </w:tbl>
    <w:p>
      <w:pPr>
        <w:pStyle w:val="3"/>
        <w:spacing w:before="0" w:after="0" w:line="480" w:lineRule="exact"/>
        <w:ind w:firstLine="560" w:firstLineChars="200"/>
        <w:textAlignment w:val="baseline"/>
        <w:rPr>
          <w:rFonts w:hint="eastAsia"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二、项目情况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（一）项目概述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（二）企业资质与能力企业资质、资源整合共享能力、财务状况、技术基础、产业化能力等。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（三）项目方案及实施情况技术建设方案（或服务推广及成果转化方案）、保障措施、进度安排及实施情况、预期目标、效益分析、风险分析、成长性分析等。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（四）项目负责人与项目团队实力项目负责人资质及工作经验、项目团队人员构成和类似项目经验、团队人员参与省部级及以上科研项目情况等。</w:t>
      </w:r>
    </w:p>
    <w:p>
      <w:pPr>
        <w:pStyle w:val="3"/>
        <w:spacing w:before="0" w:after="0" w:line="480" w:lineRule="exact"/>
        <w:ind w:firstLine="560" w:firstLineChars="200"/>
        <w:textAlignment w:val="baseline"/>
        <w:rPr>
          <w:rFonts w:hint="eastAsia"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三、项目成效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（一）项目实施的创新性（技术创新、模式创新及相关知识产权等）。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（二）应用效果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>1</w:t>
      </w:r>
      <w:r>
        <w:rPr>
          <w:rFonts w:hint="eastAsia" w:ascii="Times New Roman" w:hAnsi="Times New Roman" w:eastAsia="仿宋_GB2312"/>
          <w:bCs/>
          <w:sz w:val="28"/>
          <w:szCs w:val="28"/>
        </w:rPr>
        <w:t>、标志性创新产品方向：客户反馈或市场认可度，目前存在哪些问题和难点，计划如何解决（附产品销售或技术服务合同等）。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>2</w:t>
      </w:r>
      <w:r>
        <w:rPr>
          <w:rFonts w:hint="eastAsia" w:ascii="Times New Roman" w:hAnsi="Times New Roman" w:eastAsia="仿宋_GB2312"/>
          <w:bCs/>
          <w:sz w:val="28"/>
          <w:szCs w:val="28"/>
        </w:rPr>
        <w:t>、示范性应用场景方向：在降本提质增效，推动产业高质量发展等方面具有的经济和社会效益。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（三）效益分析对预期或现有的效益进行评估，结合市场情况给出分析依据，若有投资规划可简述。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（四）项目的可推广性（示范意义及推广价值、推广可行性及推广范围）。</w:t>
      </w:r>
    </w:p>
    <w:p>
      <w:pPr>
        <w:pStyle w:val="3"/>
        <w:spacing w:before="0" w:after="0" w:line="480" w:lineRule="exact"/>
        <w:ind w:firstLine="560" w:firstLineChars="200"/>
        <w:textAlignment w:val="baseline"/>
        <w:rPr>
          <w:rFonts w:hint="eastAsia"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四、下一步计划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项目下一步发展的主要内容和实施计划，发展预期目标，包括技术指标和经济指标。</w:t>
      </w:r>
    </w:p>
    <w:p>
      <w:pPr>
        <w:pStyle w:val="3"/>
        <w:spacing w:before="0" w:after="0" w:line="480" w:lineRule="exact"/>
        <w:ind w:firstLine="560" w:firstLineChars="200"/>
        <w:textAlignment w:val="baseline"/>
        <w:rPr>
          <w:rFonts w:hint="eastAsia"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五、相关附件</w:t>
      </w:r>
    </w:p>
    <w:p>
      <w:pPr>
        <w:spacing w:line="480" w:lineRule="exact"/>
        <w:ind w:firstLine="560" w:firstLineChars="200"/>
        <w:rPr>
          <w:rFonts w:ascii="仿宋" w:eastAsia="仿宋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企业和项目基本信息相关的证明材料及企业专利等相关材料（复印件）。</w:t>
      </w:r>
    </w:p>
    <w:p>
      <w:pPr>
        <w:spacing w:line="600" w:lineRule="exact"/>
        <w:rPr>
          <w:rFonts w:asci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247" w:bottom="1418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仿宋_GB2312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文鼎CS仿宋体" w:eastAsia="文鼎CS仿宋体"/>
        <w:sz w:val="28"/>
        <w:szCs w:val="28"/>
      </w:rPr>
    </w:pPr>
    <w:r>
      <w:rPr>
        <w:rStyle w:val="9"/>
        <w:rFonts w:hint="eastAsia" w:ascii="文鼎CS仿宋体" w:eastAsia="文鼎CS仿宋体"/>
        <w:sz w:val="28"/>
        <w:szCs w:val="28"/>
      </w:rPr>
      <w:t>—</w:t>
    </w:r>
    <w:r>
      <w:rPr>
        <w:rStyle w:val="9"/>
        <w:rFonts w:hint="eastAsia" w:ascii="文鼎CS仿宋体" w:eastAsia="文鼎CS仿宋体"/>
        <w:sz w:val="28"/>
        <w:szCs w:val="28"/>
      </w:rPr>
      <w:fldChar w:fldCharType="begin"/>
    </w:r>
    <w:r>
      <w:rPr>
        <w:rStyle w:val="9"/>
        <w:rFonts w:hint="eastAsia" w:ascii="文鼎CS仿宋体" w:eastAsia="文鼎CS仿宋体"/>
        <w:sz w:val="28"/>
        <w:szCs w:val="28"/>
      </w:rPr>
      <w:instrText xml:space="preserve">PAGE  </w:instrText>
    </w:r>
    <w:r>
      <w:rPr>
        <w:rStyle w:val="9"/>
        <w:rFonts w:hint="eastAsia" w:ascii="文鼎CS仿宋体" w:eastAsia="文鼎CS仿宋体"/>
        <w:sz w:val="28"/>
        <w:szCs w:val="28"/>
      </w:rPr>
      <w:fldChar w:fldCharType="separate"/>
    </w:r>
    <w:r>
      <w:rPr>
        <w:rStyle w:val="9"/>
        <w:rFonts w:ascii="文鼎CS仿宋体" w:eastAsia="文鼎CS仿宋体"/>
        <w:sz w:val="28"/>
        <w:szCs w:val="28"/>
      </w:rPr>
      <w:t>9</w:t>
    </w:r>
    <w:r>
      <w:rPr>
        <w:rStyle w:val="9"/>
        <w:rFonts w:hint="eastAsia" w:ascii="文鼎CS仿宋体" w:eastAsia="文鼎CS仿宋体"/>
        <w:sz w:val="28"/>
        <w:szCs w:val="28"/>
      </w:rPr>
      <w:fldChar w:fldCharType="end"/>
    </w:r>
    <w:r>
      <w:rPr>
        <w:rStyle w:val="9"/>
        <w:rFonts w:hint="eastAsia" w:ascii="文鼎CS仿宋体" w:eastAsia="文鼎CS仿宋体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3DFB709F"/>
    <w:rsid w:val="67FB408D"/>
    <w:rsid w:val="7FF72502"/>
    <w:rsid w:val="87EF80E6"/>
    <w:rsid w:val="BDA7AC10"/>
    <w:rsid w:val="DA009BD5"/>
    <w:rsid w:val="DCBF1339"/>
    <w:rsid w:val="DFEFD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0</Characters>
  <Lines>1</Lines>
  <Paragraphs>0</Paragraphs>
  <TotalTime>20</TotalTime>
  <ScaleCrop>false</ScaleCrop>
  <LinksUpToDate>false</LinksUpToDate>
  <CharactersWithSpaces>0</CharactersWithSpaces>
  <Application>WPS Office_11.8.2.9849_F1E327BC-269C-435d-A152-05C5408002CA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2020-06-03T17:03:00Z</dcterms:created>
  <dc:creator>许文琳</dc:creator>
  <cp:lastModifiedBy>greatwall</cp:lastModifiedBy>
  <cp:lastPrinted>2023-10-12T11:02:53Z</cp:lastPrinted>
  <dcterms:modified xsi:type="dcterms:W3CDTF">2023-10-13T11:35:16Z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